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E0EB1" w14:textId="321D661C" w:rsidR="00ED5338" w:rsidRDefault="00A47E6F" w:rsidP="00ED5338">
      <w:r>
        <w:rPr>
          <w:noProof/>
        </w:rPr>
        <w:drawing>
          <wp:anchor distT="0" distB="0" distL="114300" distR="114300" simplePos="0" relativeHeight="251661824" behindDoc="0" locked="0" layoutInCell="1" allowOverlap="1" wp14:anchorId="2CE30BDA" wp14:editId="063A6DB3">
            <wp:simplePos x="0" y="0"/>
            <wp:positionH relativeFrom="column">
              <wp:posOffset>2819400</wp:posOffset>
            </wp:positionH>
            <wp:positionV relativeFrom="paragraph">
              <wp:posOffset>-899160</wp:posOffset>
            </wp:positionV>
            <wp:extent cx="4038600" cy="3459480"/>
            <wp:effectExtent l="0" t="0" r="0" b="7620"/>
            <wp:wrapNone/>
            <wp:docPr id="2" name="Picture 2" descr="Arrow&#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rrow&#10;&#10;Description automatically generated with low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38600" cy="3459480"/>
                    </a:xfrm>
                    <a:prstGeom prst="rect">
                      <a:avLst/>
                    </a:prstGeom>
                    <a:noFill/>
                    <a:ln>
                      <a:noFill/>
                    </a:ln>
                  </pic:spPr>
                </pic:pic>
              </a:graphicData>
            </a:graphic>
          </wp:anchor>
        </w:drawing>
      </w:r>
    </w:p>
    <w:p w14:paraId="3A6665BB" w14:textId="77777777" w:rsidR="00ED5338" w:rsidRDefault="00ED5338" w:rsidP="00ED5338"/>
    <w:p w14:paraId="05599114" w14:textId="77777777" w:rsidR="00ED5338" w:rsidRDefault="00ED5338" w:rsidP="00ED5338"/>
    <w:p w14:paraId="581F4D15" w14:textId="77777777" w:rsidR="00ED5338" w:rsidRDefault="00ED5338" w:rsidP="00ED5338"/>
    <w:p w14:paraId="2D132758" w14:textId="77777777" w:rsidR="00A47E6F" w:rsidRDefault="00A47E6F" w:rsidP="00ED5338">
      <w:pPr>
        <w:pStyle w:val="BasicParagraph"/>
        <w:rPr>
          <w:rFonts w:ascii="Avenir LT Std 55 Roman" w:hAnsi="Avenir LT Std 55 Roman" w:cs="Avenir LT Std 55 Roman"/>
          <w:color w:val="C00000"/>
          <w:spacing w:val="10"/>
          <w:sz w:val="48"/>
          <w:szCs w:val="48"/>
        </w:rPr>
      </w:pPr>
    </w:p>
    <w:p w14:paraId="6F64968B" w14:textId="77777777" w:rsidR="00A47E6F" w:rsidRDefault="00A47E6F" w:rsidP="00ED5338">
      <w:pPr>
        <w:pStyle w:val="BasicParagraph"/>
        <w:rPr>
          <w:rFonts w:ascii="Avenir LT Std 55 Roman" w:hAnsi="Avenir LT Std 55 Roman" w:cs="Avenir LT Std 55 Roman"/>
          <w:color w:val="C00000"/>
          <w:spacing w:val="10"/>
          <w:sz w:val="48"/>
          <w:szCs w:val="48"/>
        </w:rPr>
      </w:pPr>
    </w:p>
    <w:p w14:paraId="1E7EF054" w14:textId="77777777" w:rsidR="00A47E6F" w:rsidRDefault="00A47E6F" w:rsidP="00ED5338">
      <w:pPr>
        <w:pStyle w:val="BasicParagraph"/>
        <w:rPr>
          <w:rFonts w:ascii="Avenir LT Std 55 Roman" w:hAnsi="Avenir LT Std 55 Roman" w:cs="Avenir LT Std 55 Roman"/>
          <w:color w:val="C00000"/>
          <w:spacing w:val="10"/>
          <w:sz w:val="48"/>
          <w:szCs w:val="48"/>
        </w:rPr>
      </w:pPr>
    </w:p>
    <w:p w14:paraId="6FB6640D" w14:textId="77777777" w:rsidR="00A47E6F" w:rsidRDefault="00A47E6F" w:rsidP="00ED5338">
      <w:pPr>
        <w:pStyle w:val="BasicParagraph"/>
        <w:rPr>
          <w:rFonts w:ascii="Avenir LT Std 55 Roman" w:hAnsi="Avenir LT Std 55 Roman" w:cs="Avenir LT Std 55 Roman"/>
          <w:color w:val="C00000"/>
          <w:spacing w:val="10"/>
          <w:sz w:val="48"/>
          <w:szCs w:val="48"/>
        </w:rPr>
      </w:pPr>
    </w:p>
    <w:p w14:paraId="43DD0DE6" w14:textId="267EDA33" w:rsidR="002E3DF1" w:rsidRDefault="00ED5338" w:rsidP="00ED5338">
      <w:pPr>
        <w:pStyle w:val="BasicParagraph"/>
        <w:rPr>
          <w:rFonts w:ascii="Avenir LT Std 55 Roman" w:hAnsi="Avenir LT Std 55 Roman" w:cs="Avenir LT Std 55 Roman"/>
          <w:color w:val="51362A"/>
          <w:spacing w:val="10"/>
          <w:sz w:val="48"/>
          <w:szCs w:val="48"/>
        </w:rPr>
      </w:pPr>
      <w:r w:rsidRPr="009B01E0">
        <w:rPr>
          <w:rFonts w:ascii="Avenir LT Std 55 Roman" w:hAnsi="Avenir LT Std 55 Roman" w:cs="Avenir LT Std 55 Roman"/>
          <w:color w:val="C00000"/>
          <w:spacing w:val="10"/>
          <w:sz w:val="48"/>
          <w:szCs w:val="48"/>
        </w:rPr>
        <w:t>SPECIFICATION</w:t>
      </w:r>
      <w:r w:rsidRPr="009B01E0">
        <w:rPr>
          <w:rFonts w:ascii="Avenir LT Std 55 Roman" w:hAnsi="Avenir LT Std 55 Roman" w:cs="Avenir LT Std 55 Roman"/>
          <w:color w:val="C00000"/>
          <w:spacing w:val="5"/>
          <w:sz w:val="48"/>
          <w:szCs w:val="48"/>
        </w:rPr>
        <w:t>:</w:t>
      </w:r>
      <w:r>
        <w:rPr>
          <w:rFonts w:ascii="Avenir LT Std 55 Roman" w:hAnsi="Avenir LT Std 55 Roman" w:cs="Avenir LT Std 55 Roman"/>
          <w:color w:val="51362A"/>
          <w:spacing w:val="5"/>
          <w:sz w:val="48"/>
          <w:szCs w:val="48"/>
        </w:rPr>
        <w:t xml:space="preserve"> </w:t>
      </w:r>
      <w:r>
        <w:rPr>
          <w:rFonts w:ascii="Avenir LT Std 55 Roman" w:hAnsi="Avenir LT Std 55 Roman" w:cs="Avenir LT Std 55 Roman"/>
          <w:color w:val="51362A"/>
          <w:spacing w:val="7"/>
          <w:sz w:val="68"/>
          <w:szCs w:val="68"/>
        </w:rPr>
        <w:t xml:space="preserve"> </w:t>
      </w:r>
      <w:r>
        <w:rPr>
          <w:rFonts w:ascii="Avenir LT Std 55 Roman" w:hAnsi="Avenir LT Std 55 Roman" w:cs="Avenir LT Std 55 Roman"/>
          <w:color w:val="51362A"/>
          <w:spacing w:val="7"/>
          <w:sz w:val="68"/>
          <w:szCs w:val="68"/>
        </w:rPr>
        <w:br/>
      </w:r>
      <w:r w:rsidR="002E3DF1">
        <w:rPr>
          <w:rFonts w:ascii="Avenir LT Std 55 Roman" w:hAnsi="Avenir LT Std 55 Roman" w:cs="Avenir LT Std 55 Roman"/>
          <w:color w:val="51362A"/>
          <w:spacing w:val="10"/>
          <w:sz w:val="48"/>
          <w:szCs w:val="48"/>
        </w:rPr>
        <w:t>ANCHORED POWER</w:t>
      </w:r>
      <w:r w:rsidR="006745A9">
        <w:rPr>
          <w:rFonts w:ascii="Avenir LT Std 55 Roman" w:hAnsi="Avenir LT Std 55 Roman" w:cs="Avenir LT Std 55 Roman"/>
          <w:color w:val="51362A"/>
          <w:spacing w:val="10"/>
          <w:sz w:val="48"/>
          <w:szCs w:val="48"/>
        </w:rPr>
        <w:t>S</w:t>
      </w:r>
      <w:r w:rsidR="002E3DF1">
        <w:rPr>
          <w:rFonts w:ascii="Avenir LT Std 55 Roman" w:hAnsi="Avenir LT Std 55 Roman" w:cs="Avenir LT Std 55 Roman"/>
          <w:color w:val="51362A"/>
          <w:spacing w:val="10"/>
          <w:sz w:val="48"/>
          <w:szCs w:val="48"/>
        </w:rPr>
        <w:t>L</w:t>
      </w:r>
      <w:r w:rsidR="006745A9">
        <w:rPr>
          <w:rFonts w:ascii="Avenir LT Std 55 Roman" w:hAnsi="Avenir LT Std 55 Roman" w:cs="Avenir LT Std 55 Roman"/>
          <w:color w:val="51362A"/>
          <w:spacing w:val="10"/>
          <w:sz w:val="48"/>
          <w:szCs w:val="48"/>
        </w:rPr>
        <w:t>EEPER</w:t>
      </w:r>
      <w:r>
        <w:rPr>
          <w:rFonts w:ascii="Avenir LT Std 55 Roman" w:hAnsi="Avenir LT Std 55 Roman" w:cs="Avenir LT Std 55 Roman"/>
          <w:color w:val="51362A"/>
          <w:spacing w:val="10"/>
          <w:sz w:val="48"/>
          <w:szCs w:val="48"/>
        </w:rPr>
        <w:t xml:space="preserve">, </w:t>
      </w:r>
    </w:p>
    <w:p w14:paraId="126B0048" w14:textId="77777777" w:rsidR="00ED5338" w:rsidRPr="003E1B80" w:rsidRDefault="00D718B5" w:rsidP="00ED5338">
      <w:pPr>
        <w:pStyle w:val="BasicParagraph"/>
        <w:rPr>
          <w:rFonts w:ascii="Avenir LT Std 55 Roman" w:hAnsi="Avenir LT Std 55 Roman" w:cs="Avenir LT Std 55 Roman"/>
          <w:i/>
          <w:iCs/>
          <w:color w:val="51362A"/>
          <w:spacing w:val="19"/>
          <w:sz w:val="44"/>
          <w:szCs w:val="48"/>
        </w:rPr>
      </w:pPr>
      <w:r w:rsidRPr="003E1B80">
        <w:rPr>
          <w:rFonts w:ascii="Avenir LT Std 55 Roman" w:hAnsi="Avenir LT Std 55 Roman" w:cs="Avenir LT Std 55 Roman"/>
          <w:i/>
          <w:iCs/>
          <w:color w:val="51362A"/>
          <w:spacing w:val="19"/>
          <w:sz w:val="44"/>
          <w:szCs w:val="48"/>
        </w:rPr>
        <w:t>Fixed</w:t>
      </w:r>
      <w:r w:rsidR="00ED5338" w:rsidRPr="003E1B80">
        <w:rPr>
          <w:rFonts w:ascii="Avenir LT Std 55 Roman" w:hAnsi="Avenir LT Std 55 Roman" w:cs="Avenir LT Std 55 Roman"/>
          <w:i/>
          <w:iCs/>
          <w:color w:val="51362A"/>
          <w:spacing w:val="19"/>
          <w:sz w:val="44"/>
          <w:szCs w:val="48"/>
        </w:rPr>
        <w:t xml:space="preserve"> </w:t>
      </w:r>
      <w:r w:rsidR="003E1B80" w:rsidRPr="003E1B80">
        <w:rPr>
          <w:rFonts w:ascii="Avenir LT Std 55 Roman" w:hAnsi="Avenir LT Std 55 Roman" w:cs="Avenir LT Std 55 Roman"/>
          <w:i/>
          <w:iCs/>
          <w:color w:val="51362A"/>
          <w:spacing w:val="19"/>
          <w:sz w:val="44"/>
          <w:szCs w:val="48"/>
        </w:rPr>
        <w:t xml:space="preserve">Resilient </w:t>
      </w:r>
      <w:r w:rsidR="00ED5338" w:rsidRPr="003E1B80">
        <w:rPr>
          <w:rFonts w:ascii="Avenir LT Std 55 Roman" w:hAnsi="Avenir LT Std 55 Roman" w:cs="Avenir LT Std 55 Roman"/>
          <w:i/>
          <w:iCs/>
          <w:color w:val="51362A"/>
          <w:spacing w:val="19"/>
          <w:sz w:val="44"/>
          <w:szCs w:val="48"/>
        </w:rPr>
        <w:t>System</w:t>
      </w:r>
    </w:p>
    <w:p w14:paraId="2DF687D3" w14:textId="77777777" w:rsidR="00ED5338" w:rsidRDefault="00ED5338" w:rsidP="00ED5338">
      <w:pPr>
        <w:pStyle w:val="BasicParagraph"/>
        <w:rPr>
          <w:rFonts w:ascii="Avenir LT Std 55 Roman" w:hAnsi="Avenir LT Std 55 Roman" w:cs="Avenir LT Std 55 Roman"/>
          <w:i/>
          <w:iCs/>
          <w:color w:val="51362A"/>
          <w:spacing w:val="19"/>
          <w:sz w:val="48"/>
          <w:szCs w:val="48"/>
        </w:rPr>
      </w:pPr>
    </w:p>
    <w:p w14:paraId="65C56FEF"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62640C33"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3334DB57"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DCF7824" w14:textId="208A10CF"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6B40C741" w14:textId="77777777" w:rsidR="00ED5338" w:rsidRDefault="00ED5338" w:rsidP="002E3DF1">
      <w:pPr>
        <w:pStyle w:val="BasicParagraph"/>
        <w:spacing w:line="240" w:lineRule="auto"/>
        <w:jc w:val="center"/>
        <w:rPr>
          <w:rFonts w:ascii="Avenir LT Std 65 Medium" w:hAnsi="Avenir LT Std 65 Medium" w:cs="Avenir LT Std 65 Medium"/>
          <w:color w:val="51362A"/>
          <w:spacing w:val="3"/>
          <w:sz w:val="32"/>
          <w:szCs w:val="34"/>
        </w:rPr>
      </w:pPr>
    </w:p>
    <w:p w14:paraId="2F290213" w14:textId="77777777" w:rsidR="002E3DF1" w:rsidRDefault="002E3DF1" w:rsidP="002E3DF1">
      <w:pPr>
        <w:pStyle w:val="BasicParagraph"/>
        <w:spacing w:line="240" w:lineRule="auto"/>
        <w:jc w:val="center"/>
        <w:rPr>
          <w:rFonts w:ascii="Avenir LT Std 65 Medium" w:hAnsi="Avenir LT Std 65 Medium" w:cs="Avenir LT Std 65 Medium"/>
          <w:color w:val="51362A"/>
          <w:spacing w:val="3"/>
          <w:sz w:val="32"/>
          <w:szCs w:val="34"/>
        </w:rPr>
      </w:pPr>
    </w:p>
    <w:p w14:paraId="53415750"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CBF6BB0"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692E753"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6CC13151"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4A8DEC48" w14:textId="77777777" w:rsidR="00836ADB" w:rsidRDefault="00836ADB" w:rsidP="00ED5338">
      <w:pPr>
        <w:pStyle w:val="BasicParagraph"/>
        <w:spacing w:line="240" w:lineRule="auto"/>
        <w:jc w:val="right"/>
        <w:rPr>
          <w:rFonts w:ascii="Avenir LT Std 65 Medium" w:hAnsi="Avenir LT Std 65 Medium" w:cs="Avenir LT Std 65 Medium"/>
          <w:color w:val="51362A"/>
          <w:spacing w:val="3"/>
          <w:sz w:val="32"/>
          <w:szCs w:val="34"/>
        </w:rPr>
      </w:pPr>
    </w:p>
    <w:p w14:paraId="41AE69BC" w14:textId="77777777" w:rsidR="00836ADB" w:rsidRDefault="00836ADB" w:rsidP="00ED5338">
      <w:pPr>
        <w:pStyle w:val="BasicParagraph"/>
        <w:spacing w:line="240" w:lineRule="auto"/>
        <w:jc w:val="right"/>
        <w:rPr>
          <w:rFonts w:ascii="Avenir LT Std 65 Medium" w:hAnsi="Avenir LT Std 65 Medium" w:cs="Avenir LT Std 65 Medium"/>
          <w:color w:val="51362A"/>
          <w:spacing w:val="3"/>
          <w:sz w:val="32"/>
          <w:szCs w:val="34"/>
        </w:rPr>
      </w:pPr>
    </w:p>
    <w:p w14:paraId="5B1B3A7F" w14:textId="77777777" w:rsidR="00ED5338" w:rsidRDefault="00ED5338" w:rsidP="00ED5338">
      <w:pPr>
        <w:pStyle w:val="BasicParagraph"/>
        <w:spacing w:line="240" w:lineRule="auto"/>
        <w:rPr>
          <w:rFonts w:ascii="Avenir LT Std 65 Medium" w:hAnsi="Avenir LT Std 65 Medium" w:cs="Avenir LT Std 65 Medium"/>
          <w:color w:val="51362A"/>
          <w:spacing w:val="3"/>
          <w:sz w:val="32"/>
          <w:szCs w:val="34"/>
        </w:rPr>
      </w:pPr>
    </w:p>
    <w:p w14:paraId="6D564E7C" w14:textId="77777777" w:rsidR="00A47E6F" w:rsidRDefault="00A47E6F" w:rsidP="00F43A52">
      <w:pPr>
        <w:rPr>
          <w:rFonts w:ascii="Arial" w:hAnsi="Arial" w:cs="Arial"/>
          <w:b/>
          <w:sz w:val="21"/>
          <w:szCs w:val="21"/>
        </w:rPr>
      </w:pPr>
    </w:p>
    <w:p w14:paraId="01538E68" w14:textId="649CC59F" w:rsidR="00B431B1" w:rsidRPr="00BD48C5" w:rsidRDefault="00B431B1" w:rsidP="00F43A52">
      <w:pPr>
        <w:rPr>
          <w:rFonts w:ascii="Arial" w:hAnsi="Arial" w:cs="Arial"/>
          <w:b/>
          <w:sz w:val="21"/>
          <w:szCs w:val="21"/>
        </w:rPr>
      </w:pPr>
      <w:r w:rsidRPr="00BD48C5">
        <w:rPr>
          <w:rFonts w:ascii="Arial" w:hAnsi="Arial" w:cs="Arial"/>
          <w:b/>
          <w:sz w:val="21"/>
          <w:szCs w:val="21"/>
        </w:rPr>
        <w:t>SECTION 09642-Wood Gymnasium Flooring</w:t>
      </w:r>
    </w:p>
    <w:p w14:paraId="7D8ADD61" w14:textId="77777777" w:rsidR="00B431B1" w:rsidRPr="00BD48C5" w:rsidRDefault="00B431B1" w:rsidP="00BD48C5">
      <w:pPr>
        <w:spacing w:after="0"/>
        <w:rPr>
          <w:rFonts w:ascii="Arial" w:hAnsi="Arial" w:cs="Arial"/>
          <w:b/>
          <w:sz w:val="21"/>
          <w:szCs w:val="21"/>
          <w:u w:val="single"/>
        </w:rPr>
      </w:pPr>
      <w:r w:rsidRPr="00BD48C5">
        <w:rPr>
          <w:rFonts w:ascii="Arial" w:hAnsi="Arial" w:cs="Arial"/>
          <w:b/>
          <w:sz w:val="21"/>
          <w:szCs w:val="21"/>
          <w:u w:val="single"/>
        </w:rPr>
        <w:t>PART 1 – GENERAL</w:t>
      </w:r>
    </w:p>
    <w:p w14:paraId="535BDBE2" w14:textId="77777777" w:rsidR="00B431B1" w:rsidRPr="00BD48C5" w:rsidRDefault="00B431B1" w:rsidP="00B431B1">
      <w:pPr>
        <w:pStyle w:val="ListParagraph"/>
        <w:numPr>
          <w:ilvl w:val="1"/>
          <w:numId w:val="32"/>
        </w:numPr>
        <w:spacing w:after="0"/>
        <w:ind w:left="432"/>
        <w:contextualSpacing/>
        <w:rPr>
          <w:rFonts w:ascii="Arial" w:hAnsi="Arial" w:cs="Arial"/>
          <w:b/>
          <w:sz w:val="21"/>
          <w:szCs w:val="21"/>
          <w:u w:val="single"/>
        </w:rPr>
      </w:pPr>
      <w:r w:rsidRPr="00BD48C5">
        <w:rPr>
          <w:rFonts w:ascii="Arial" w:hAnsi="Arial" w:cs="Arial"/>
          <w:b/>
          <w:sz w:val="21"/>
          <w:szCs w:val="21"/>
          <w:u w:val="single"/>
        </w:rPr>
        <w:t>DESCRIPTION</w:t>
      </w:r>
    </w:p>
    <w:p w14:paraId="060F460C" w14:textId="77777777" w:rsidR="00B431B1" w:rsidRPr="00BD48C5" w:rsidRDefault="00B431B1" w:rsidP="00B431B1">
      <w:pPr>
        <w:pStyle w:val="ListParagraph"/>
        <w:numPr>
          <w:ilvl w:val="0"/>
          <w:numId w:val="33"/>
        </w:numPr>
        <w:spacing w:after="0"/>
        <w:contextualSpacing/>
        <w:rPr>
          <w:rFonts w:ascii="Arial" w:hAnsi="Arial" w:cs="Arial"/>
          <w:b/>
          <w:sz w:val="21"/>
          <w:szCs w:val="21"/>
        </w:rPr>
      </w:pPr>
      <w:r w:rsidRPr="00BD48C5">
        <w:rPr>
          <w:rFonts w:ascii="Arial" w:hAnsi="Arial" w:cs="Arial"/>
          <w:b/>
          <w:sz w:val="21"/>
          <w:szCs w:val="21"/>
        </w:rPr>
        <w:t>Related work specified under other sections.</w:t>
      </w:r>
    </w:p>
    <w:p w14:paraId="12FEDEC7" w14:textId="77777777" w:rsidR="00B431B1" w:rsidRPr="00BD48C5" w:rsidRDefault="00B431B1" w:rsidP="00B431B1">
      <w:pPr>
        <w:pStyle w:val="ListParagraph"/>
        <w:numPr>
          <w:ilvl w:val="0"/>
          <w:numId w:val="2"/>
        </w:numPr>
        <w:spacing w:after="0"/>
        <w:contextualSpacing/>
        <w:rPr>
          <w:rFonts w:ascii="Arial" w:hAnsi="Arial" w:cs="Arial"/>
          <w:b/>
          <w:sz w:val="21"/>
          <w:szCs w:val="21"/>
        </w:rPr>
      </w:pPr>
      <w:r w:rsidRPr="00BD48C5">
        <w:rPr>
          <w:rFonts w:ascii="Arial" w:hAnsi="Arial" w:cs="Arial"/>
          <w:b/>
          <w:sz w:val="21"/>
          <w:szCs w:val="21"/>
        </w:rPr>
        <w:t>CONCRETE SUBFLOORS – SECTION 03___</w:t>
      </w:r>
    </w:p>
    <w:p w14:paraId="56B53668" w14:textId="77777777" w:rsidR="00B431B1" w:rsidRPr="00BD48C5" w:rsidRDefault="00B431B1" w:rsidP="00B431B1">
      <w:pPr>
        <w:pStyle w:val="ListParagraph"/>
        <w:numPr>
          <w:ilvl w:val="0"/>
          <w:numId w:val="3"/>
        </w:numPr>
        <w:spacing w:after="0"/>
        <w:contextualSpacing/>
        <w:rPr>
          <w:rFonts w:ascii="Arial" w:hAnsi="Arial" w:cs="Arial"/>
          <w:b/>
          <w:sz w:val="21"/>
          <w:szCs w:val="21"/>
        </w:rPr>
      </w:pPr>
      <w:r w:rsidRPr="00BD48C5">
        <w:rPr>
          <w:rFonts w:ascii="Arial" w:hAnsi="Arial" w:cs="Arial"/>
          <w:sz w:val="21"/>
          <w:szCs w:val="21"/>
        </w:rPr>
        <w:t>Slab depression is:</w:t>
      </w:r>
    </w:p>
    <w:p w14:paraId="00F523E1" w14:textId="4BAD7CB7" w:rsidR="00B431B1" w:rsidRPr="00BD48C5" w:rsidRDefault="00B431B1" w:rsidP="00B431B1">
      <w:pPr>
        <w:pStyle w:val="ListParagraph"/>
        <w:spacing w:after="0"/>
        <w:ind w:left="1440"/>
        <w:rPr>
          <w:rFonts w:ascii="Arial" w:hAnsi="Arial" w:cs="Arial"/>
          <w:sz w:val="21"/>
          <w:szCs w:val="21"/>
        </w:rPr>
      </w:pPr>
      <w:r w:rsidRPr="00BD48C5">
        <w:rPr>
          <w:rFonts w:ascii="Arial" w:hAnsi="Arial" w:cs="Arial"/>
          <w:sz w:val="21"/>
          <w:szCs w:val="21"/>
        </w:rPr>
        <w:t>2-5/8” (67mm) for 25/32” (20mm) flooring</w:t>
      </w:r>
      <w:r w:rsidR="003A7F3D">
        <w:rPr>
          <w:rFonts w:ascii="Arial" w:hAnsi="Arial" w:cs="Arial"/>
          <w:sz w:val="21"/>
          <w:szCs w:val="21"/>
        </w:rPr>
        <w:t xml:space="preserve"> with</w:t>
      </w:r>
      <w:r w:rsidR="005A1543">
        <w:rPr>
          <w:rFonts w:ascii="Arial" w:hAnsi="Arial" w:cs="Arial"/>
          <w:sz w:val="21"/>
          <w:szCs w:val="21"/>
        </w:rPr>
        <w:t xml:space="preserve"> 15/32" (12mm)</w:t>
      </w:r>
      <w:r w:rsidRPr="00BD48C5">
        <w:rPr>
          <w:rFonts w:ascii="Arial" w:hAnsi="Arial" w:cs="Arial"/>
          <w:sz w:val="21"/>
          <w:szCs w:val="21"/>
        </w:rPr>
        <w:t xml:space="preserve"> subfloor</w:t>
      </w:r>
      <w:r w:rsidR="005A1543">
        <w:rPr>
          <w:rFonts w:ascii="Arial" w:hAnsi="Arial" w:cs="Arial"/>
          <w:sz w:val="21"/>
          <w:szCs w:val="21"/>
        </w:rPr>
        <w:t>, ECO pads</w:t>
      </w:r>
    </w:p>
    <w:p w14:paraId="6D183CB5" w14:textId="29020BED" w:rsidR="001F5FAC" w:rsidRPr="00BD48C5" w:rsidRDefault="001F5FAC" w:rsidP="00B431B1">
      <w:pPr>
        <w:pStyle w:val="ListParagraph"/>
        <w:spacing w:after="0"/>
        <w:ind w:left="1440"/>
        <w:rPr>
          <w:rFonts w:ascii="Arial" w:hAnsi="Arial" w:cs="Arial"/>
          <w:sz w:val="21"/>
          <w:szCs w:val="21"/>
        </w:rPr>
      </w:pPr>
      <w:r>
        <w:rPr>
          <w:rFonts w:ascii="Arial" w:hAnsi="Arial" w:cs="Arial"/>
          <w:sz w:val="21"/>
          <w:szCs w:val="21"/>
        </w:rPr>
        <w:t xml:space="preserve">Adjust profile when applying alternate subfloor and/or resilient pad thickness.  </w:t>
      </w:r>
    </w:p>
    <w:p w14:paraId="359C7B3E" w14:textId="77777777" w:rsidR="00B431B1" w:rsidRPr="00BD48C5" w:rsidRDefault="00B431B1" w:rsidP="00B431B1">
      <w:pPr>
        <w:numPr>
          <w:ilvl w:val="0"/>
          <w:numId w:val="3"/>
        </w:numPr>
        <w:spacing w:after="0"/>
        <w:contextualSpacing/>
        <w:rPr>
          <w:rFonts w:ascii="Arial" w:hAnsi="Arial" w:cs="Arial"/>
          <w:sz w:val="21"/>
          <w:szCs w:val="21"/>
        </w:rPr>
      </w:pPr>
      <w:r w:rsidRPr="00BD48C5">
        <w:rPr>
          <w:rFonts w:ascii="Arial" w:hAnsi="Arial" w:cs="Arial"/>
          <w:sz w:val="21"/>
          <w:szCs w:val="21"/>
        </w:rPr>
        <w:t>The general contractor shall furnish and install the concrete subfloor depressing the slab sufficiently to accommodate the floor system.  The slab shall be steel troweled smooth to a tolerance of 1/8” (3mm) in any 10’ (3m) radius by the general contractor.  High spots shall be ground level, and low spots filled in with approved leveling compound by the general contractor to the full approval of the flooring contractor.</w:t>
      </w:r>
    </w:p>
    <w:p w14:paraId="4F30CF64" w14:textId="77777777" w:rsidR="00B431B1" w:rsidRPr="00BD48C5" w:rsidRDefault="00B431B1" w:rsidP="00B431B1">
      <w:pPr>
        <w:numPr>
          <w:ilvl w:val="0"/>
          <w:numId w:val="3"/>
        </w:numPr>
        <w:tabs>
          <w:tab w:val="left" w:pos="720"/>
        </w:tabs>
        <w:spacing w:after="0" w:line="240" w:lineRule="auto"/>
        <w:rPr>
          <w:rFonts w:ascii="Arial" w:hAnsi="Arial" w:cs="Arial"/>
          <w:color w:val="000000"/>
          <w:sz w:val="21"/>
          <w:szCs w:val="21"/>
        </w:rPr>
      </w:pPr>
      <w:r w:rsidRPr="00BD48C5">
        <w:rPr>
          <w:rFonts w:ascii="Arial" w:hAnsi="Arial" w:cs="Arial"/>
          <w:color w:val="000000"/>
          <w:sz w:val="21"/>
          <w:szCs w:val="21"/>
        </w:rPr>
        <w:t>Floor Flatness and Floor Levelness (FF and FL) numbers are not recognized.</w:t>
      </w:r>
    </w:p>
    <w:p w14:paraId="1E910F50" w14:textId="29A6FF11" w:rsidR="00B431B1" w:rsidRDefault="00B431B1" w:rsidP="00B431B1">
      <w:pPr>
        <w:numPr>
          <w:ilvl w:val="0"/>
          <w:numId w:val="3"/>
        </w:numPr>
        <w:spacing w:after="0"/>
        <w:contextualSpacing/>
        <w:rPr>
          <w:rFonts w:ascii="Arial" w:hAnsi="Arial" w:cs="Arial"/>
          <w:sz w:val="21"/>
          <w:szCs w:val="21"/>
        </w:rPr>
      </w:pPr>
      <w:r w:rsidRPr="00BD48C5">
        <w:rPr>
          <w:rFonts w:ascii="Arial" w:hAnsi="Arial" w:cs="Arial"/>
          <w:color w:val="000000"/>
          <w:sz w:val="21"/>
          <w:szCs w:val="21"/>
        </w:rPr>
        <w:t xml:space="preserve">Compressive Strength:  </w:t>
      </w:r>
      <w:r w:rsidRPr="00BD48C5">
        <w:rPr>
          <w:rFonts w:ascii="Arial" w:hAnsi="Arial" w:cs="Arial"/>
          <w:sz w:val="21"/>
          <w:szCs w:val="21"/>
        </w:rPr>
        <w:t xml:space="preserve">Concrete shall be a minimum of 3,000 psi (21 MPa) and a maximum of 4000 psi (28MPa) compressive strength after 28 days. Concrete shall be free of washed river gravel, pea gravel, </w:t>
      </w:r>
      <w:r w:rsidR="006641EC" w:rsidRPr="00BD48C5">
        <w:rPr>
          <w:rFonts w:ascii="Arial" w:hAnsi="Arial" w:cs="Arial"/>
          <w:sz w:val="21"/>
          <w:szCs w:val="21"/>
        </w:rPr>
        <w:t>flint,</w:t>
      </w:r>
      <w:r w:rsidRPr="00BD48C5">
        <w:rPr>
          <w:rFonts w:ascii="Arial" w:hAnsi="Arial" w:cs="Arial"/>
          <w:sz w:val="21"/>
          <w:szCs w:val="21"/>
        </w:rPr>
        <w:t xml:space="preserve"> or hardener additives.  No lightweight concrete.</w:t>
      </w:r>
    </w:p>
    <w:p w14:paraId="62BA65E6" w14:textId="77777777" w:rsidR="008D1D00" w:rsidRDefault="008D1D00" w:rsidP="008D1D00">
      <w:pPr>
        <w:pStyle w:val="ListParagraph"/>
        <w:numPr>
          <w:ilvl w:val="0"/>
          <w:numId w:val="3"/>
        </w:numPr>
        <w:spacing w:after="0"/>
        <w:contextualSpacing/>
        <w:rPr>
          <w:rFonts w:ascii="Arial" w:hAnsi="Arial" w:cs="Arial"/>
          <w:sz w:val="21"/>
          <w:szCs w:val="21"/>
        </w:rPr>
      </w:pPr>
      <w:r w:rsidRPr="00D14177">
        <w:rPr>
          <w:rFonts w:ascii="Arial" w:hAnsi="Arial" w:cs="Arial"/>
          <w:sz w:val="21"/>
          <w:szCs w:val="21"/>
        </w:rPr>
        <w:t>The concrete substrate shall be deemed fully cured by industry standards</w:t>
      </w:r>
      <w:r>
        <w:rPr>
          <w:rFonts w:ascii="Arial" w:hAnsi="Arial" w:cs="Arial"/>
          <w:sz w:val="21"/>
          <w:szCs w:val="21"/>
        </w:rPr>
        <w:t xml:space="preserve"> through f</w:t>
      </w:r>
      <w:r w:rsidRPr="00D14177">
        <w:rPr>
          <w:rFonts w:ascii="Arial" w:hAnsi="Arial" w:cs="Arial"/>
          <w:sz w:val="21"/>
          <w:szCs w:val="21"/>
        </w:rPr>
        <w:t>ield test</w:t>
      </w:r>
      <w:r>
        <w:rPr>
          <w:rFonts w:ascii="Arial" w:hAnsi="Arial" w:cs="Arial"/>
          <w:sz w:val="21"/>
          <w:szCs w:val="21"/>
        </w:rPr>
        <w:t>ing</w:t>
      </w:r>
      <w:r w:rsidRPr="00D14177">
        <w:rPr>
          <w:rFonts w:ascii="Arial" w:hAnsi="Arial" w:cs="Arial"/>
          <w:sz w:val="21"/>
          <w:szCs w:val="21"/>
        </w:rPr>
        <w:t xml:space="preserve"> moisture content of concrete using </w:t>
      </w:r>
      <w:r>
        <w:rPr>
          <w:rFonts w:ascii="Arial" w:hAnsi="Arial" w:cs="Arial"/>
          <w:sz w:val="21"/>
          <w:szCs w:val="21"/>
        </w:rPr>
        <w:t xml:space="preserve">embedded </w:t>
      </w:r>
      <w:r w:rsidRPr="00D14177">
        <w:rPr>
          <w:rFonts w:ascii="Arial" w:hAnsi="Arial" w:cs="Arial"/>
          <w:sz w:val="21"/>
          <w:szCs w:val="21"/>
        </w:rPr>
        <w:t>Relative Humidity</w:t>
      </w:r>
      <w:r>
        <w:rPr>
          <w:rFonts w:ascii="Arial" w:hAnsi="Arial" w:cs="Arial"/>
          <w:sz w:val="21"/>
          <w:szCs w:val="21"/>
        </w:rPr>
        <w:t xml:space="preserve"> </w:t>
      </w:r>
      <w:r w:rsidRPr="00D14177">
        <w:rPr>
          <w:rFonts w:ascii="Arial" w:hAnsi="Arial" w:cs="Arial"/>
          <w:sz w:val="21"/>
          <w:szCs w:val="21"/>
        </w:rPr>
        <w:t>testing</w:t>
      </w:r>
      <w:r>
        <w:rPr>
          <w:rFonts w:ascii="Arial" w:hAnsi="Arial" w:cs="Arial"/>
          <w:sz w:val="21"/>
          <w:szCs w:val="21"/>
        </w:rPr>
        <w:t xml:space="preserve"> probes</w:t>
      </w:r>
      <w:r w:rsidRPr="00D14177">
        <w:rPr>
          <w:rFonts w:ascii="Arial" w:hAnsi="Arial" w:cs="Arial"/>
          <w:sz w:val="21"/>
          <w:szCs w:val="21"/>
        </w:rPr>
        <w:t xml:space="preserve">. </w:t>
      </w:r>
      <w:r>
        <w:rPr>
          <w:rFonts w:ascii="Arial" w:hAnsi="Arial" w:cs="Arial"/>
          <w:sz w:val="21"/>
          <w:szCs w:val="21"/>
        </w:rPr>
        <w:t xml:space="preserve">Concrete </w:t>
      </w:r>
      <w:r w:rsidRPr="00D14177">
        <w:rPr>
          <w:rFonts w:ascii="Arial" w:hAnsi="Arial" w:cs="Arial"/>
          <w:sz w:val="21"/>
          <w:szCs w:val="21"/>
        </w:rPr>
        <w:t xml:space="preserve">RH </w:t>
      </w:r>
      <w:r>
        <w:rPr>
          <w:rFonts w:ascii="Arial" w:hAnsi="Arial" w:cs="Arial"/>
          <w:sz w:val="21"/>
          <w:szCs w:val="21"/>
        </w:rPr>
        <w:t>of</w:t>
      </w:r>
      <w:r w:rsidRPr="00D14177">
        <w:rPr>
          <w:rFonts w:ascii="Arial" w:hAnsi="Arial" w:cs="Arial"/>
          <w:sz w:val="21"/>
          <w:szCs w:val="21"/>
        </w:rPr>
        <w:t xml:space="preserve"> 85% </w:t>
      </w:r>
      <w:r>
        <w:rPr>
          <w:rFonts w:ascii="Arial" w:hAnsi="Arial" w:cs="Arial"/>
          <w:sz w:val="21"/>
          <w:szCs w:val="21"/>
        </w:rPr>
        <w:t xml:space="preserve">or less shall be achieved prior to installing subfloor components when including a standard 6-mil (0.15mm) vapor retarder. </w:t>
      </w:r>
    </w:p>
    <w:p w14:paraId="41FEB033" w14:textId="2F1EA7E3" w:rsidR="008D1D00" w:rsidRPr="00BD48C5" w:rsidRDefault="008D1D00" w:rsidP="008D1D00">
      <w:pPr>
        <w:numPr>
          <w:ilvl w:val="0"/>
          <w:numId w:val="3"/>
        </w:numPr>
        <w:spacing w:after="0"/>
        <w:contextualSpacing/>
        <w:rPr>
          <w:rFonts w:ascii="Arial" w:hAnsi="Arial" w:cs="Arial"/>
          <w:sz w:val="21"/>
          <w:szCs w:val="21"/>
        </w:rPr>
      </w:pPr>
      <w:r>
        <w:rPr>
          <w:rFonts w:ascii="Arial" w:hAnsi="Arial" w:cs="Arial"/>
          <w:sz w:val="21"/>
          <w:szCs w:val="21"/>
        </w:rPr>
        <w:t xml:space="preserve">The standard concrete surface vapor retarder, or heavier-duty surface vapor retarder  only serves to address remaining vapor in a substantially cured slab. Concrete surface vapor retarders are not included to address free moisture, such as high-water tables, poor drainage, ground water, leaking pipes, etc. </w:t>
      </w:r>
      <w:r w:rsidR="00DD5C6A">
        <w:rPr>
          <w:rFonts w:ascii="Arial" w:hAnsi="Arial" w:cs="Arial"/>
          <w:sz w:val="21"/>
          <w:szCs w:val="21"/>
        </w:rPr>
        <w:t>Infinity/</w:t>
      </w:r>
      <w:r>
        <w:rPr>
          <w:rFonts w:ascii="Arial" w:hAnsi="Arial" w:cs="Arial"/>
          <w:sz w:val="21"/>
          <w:szCs w:val="21"/>
        </w:rPr>
        <w:t>Aacer Sports Flooring and the flooring contractor accept no responsibility related to such free moisture</w:t>
      </w:r>
    </w:p>
    <w:p w14:paraId="6A1C69AB" w14:textId="77777777" w:rsidR="00B431B1" w:rsidRPr="00BD48C5" w:rsidRDefault="00B431B1" w:rsidP="00B431B1">
      <w:pPr>
        <w:pStyle w:val="ListParagraph"/>
        <w:numPr>
          <w:ilvl w:val="0"/>
          <w:numId w:val="2"/>
        </w:numPr>
        <w:spacing w:after="0"/>
        <w:contextualSpacing/>
        <w:rPr>
          <w:rFonts w:ascii="Arial" w:hAnsi="Arial" w:cs="Arial"/>
          <w:b/>
          <w:sz w:val="21"/>
          <w:szCs w:val="21"/>
        </w:rPr>
      </w:pPr>
      <w:r w:rsidRPr="00BD48C5">
        <w:rPr>
          <w:rFonts w:ascii="Arial" w:hAnsi="Arial" w:cs="Arial"/>
          <w:b/>
          <w:sz w:val="21"/>
          <w:szCs w:val="21"/>
        </w:rPr>
        <w:t>MEMBRANE WATERPROOFING-SECTION 07____</w:t>
      </w:r>
    </w:p>
    <w:p w14:paraId="5F0EB211" w14:textId="77777777" w:rsidR="00B431B1" w:rsidRPr="00BD48C5" w:rsidRDefault="00B431B1" w:rsidP="00B431B1">
      <w:pPr>
        <w:numPr>
          <w:ilvl w:val="1"/>
          <w:numId w:val="2"/>
        </w:numPr>
        <w:spacing w:after="0"/>
        <w:ind w:left="1440"/>
        <w:contextualSpacing/>
        <w:rPr>
          <w:rFonts w:ascii="Arial" w:hAnsi="Arial" w:cs="Arial"/>
          <w:b/>
          <w:sz w:val="21"/>
          <w:szCs w:val="21"/>
        </w:rPr>
      </w:pPr>
      <w:r w:rsidRPr="00BD48C5">
        <w:rPr>
          <w:rFonts w:ascii="Arial" w:hAnsi="Arial" w:cs="Arial"/>
          <w:sz w:val="21"/>
          <w:szCs w:val="21"/>
        </w:rPr>
        <w:t>Concrete subfloors on or below grade shall be adequately waterproofed beneath the slab and at the perimeter walls and on earth side of below grade walls by general contractor using suitable type membrane.</w:t>
      </w:r>
    </w:p>
    <w:p w14:paraId="51D2140F" w14:textId="77777777" w:rsidR="00B431B1" w:rsidRPr="00BD48C5" w:rsidRDefault="00B431B1" w:rsidP="00B431B1">
      <w:pPr>
        <w:pStyle w:val="ListParagraph"/>
        <w:numPr>
          <w:ilvl w:val="1"/>
          <w:numId w:val="2"/>
        </w:numPr>
        <w:spacing w:after="0"/>
        <w:ind w:left="1440"/>
        <w:contextualSpacing/>
        <w:rPr>
          <w:rFonts w:ascii="Arial" w:hAnsi="Arial" w:cs="Arial"/>
          <w:b/>
          <w:sz w:val="21"/>
          <w:szCs w:val="21"/>
        </w:rPr>
      </w:pPr>
      <w:r w:rsidRPr="00BD48C5">
        <w:rPr>
          <w:rFonts w:ascii="Arial" w:eastAsia="Times New Roman" w:hAnsi="Arial" w:cs="Arial"/>
          <w:color w:val="000000"/>
          <w:sz w:val="21"/>
          <w:szCs w:val="21"/>
        </w:rPr>
        <w:t xml:space="preserve">Sand-Poly-Sand slab construction </w:t>
      </w:r>
      <w:r w:rsidRPr="00BD48C5">
        <w:rPr>
          <w:rFonts w:ascii="Arial" w:eastAsia="Times New Roman" w:hAnsi="Arial" w:cs="Arial"/>
          <w:color w:val="000000"/>
          <w:sz w:val="21"/>
          <w:szCs w:val="21"/>
          <w:u w:val="single"/>
        </w:rPr>
        <w:t>is not</w:t>
      </w:r>
      <w:r w:rsidRPr="00BD48C5">
        <w:rPr>
          <w:rFonts w:ascii="Arial" w:eastAsia="Times New Roman" w:hAnsi="Arial" w:cs="Arial"/>
          <w:color w:val="000000"/>
          <w:sz w:val="21"/>
          <w:szCs w:val="21"/>
        </w:rPr>
        <w:t xml:space="preserve"> an acceptable construction.</w:t>
      </w:r>
    </w:p>
    <w:p w14:paraId="03587425" w14:textId="77777777" w:rsidR="00B431B1" w:rsidRPr="00BD48C5" w:rsidRDefault="00B431B1" w:rsidP="00B431B1">
      <w:pPr>
        <w:pStyle w:val="ListParagraph"/>
        <w:numPr>
          <w:ilvl w:val="0"/>
          <w:numId w:val="2"/>
        </w:numPr>
        <w:spacing w:after="0"/>
        <w:contextualSpacing/>
        <w:rPr>
          <w:rFonts w:ascii="Arial" w:hAnsi="Arial" w:cs="Arial"/>
          <w:b/>
          <w:sz w:val="21"/>
          <w:szCs w:val="21"/>
        </w:rPr>
      </w:pPr>
      <w:r w:rsidRPr="00BD48C5">
        <w:rPr>
          <w:rFonts w:ascii="Arial" w:hAnsi="Arial" w:cs="Arial"/>
          <w:b/>
          <w:sz w:val="21"/>
          <w:szCs w:val="21"/>
        </w:rPr>
        <w:t>THRESHOLDS – SECTION 08___</w:t>
      </w:r>
    </w:p>
    <w:p w14:paraId="736C6A1C" w14:textId="77777777" w:rsidR="00B431B1" w:rsidRDefault="00B431B1" w:rsidP="00B431B1">
      <w:pPr>
        <w:pStyle w:val="ListParagraph"/>
        <w:numPr>
          <w:ilvl w:val="0"/>
          <w:numId w:val="2"/>
        </w:numPr>
        <w:spacing w:after="0"/>
        <w:contextualSpacing/>
        <w:rPr>
          <w:rFonts w:ascii="Arial" w:hAnsi="Arial" w:cs="Arial"/>
          <w:b/>
          <w:sz w:val="21"/>
          <w:szCs w:val="21"/>
        </w:rPr>
      </w:pPr>
      <w:r w:rsidRPr="00BD48C5">
        <w:rPr>
          <w:rFonts w:ascii="Arial" w:hAnsi="Arial" w:cs="Arial"/>
          <w:b/>
          <w:sz w:val="21"/>
          <w:szCs w:val="21"/>
        </w:rPr>
        <w:t>SLEEVES AND STANDARD INSERTS – SECTION 11___</w:t>
      </w:r>
    </w:p>
    <w:p w14:paraId="212F96A1" w14:textId="77777777" w:rsidR="00BD48C5" w:rsidRPr="00BD48C5" w:rsidRDefault="00BD48C5" w:rsidP="00BD48C5">
      <w:pPr>
        <w:spacing w:after="0"/>
        <w:contextualSpacing/>
        <w:rPr>
          <w:rFonts w:ascii="Arial" w:hAnsi="Arial" w:cs="Arial"/>
          <w:b/>
          <w:sz w:val="21"/>
          <w:szCs w:val="21"/>
        </w:rPr>
      </w:pPr>
    </w:p>
    <w:p w14:paraId="39B26C0A" w14:textId="77777777" w:rsidR="00B431B1" w:rsidRPr="00BD48C5" w:rsidRDefault="00B431B1" w:rsidP="00B431B1">
      <w:pPr>
        <w:pStyle w:val="ListParagraph"/>
        <w:numPr>
          <w:ilvl w:val="1"/>
          <w:numId w:val="32"/>
        </w:numPr>
        <w:spacing w:after="0"/>
        <w:ind w:left="432"/>
        <w:contextualSpacing/>
        <w:rPr>
          <w:rFonts w:ascii="Arial" w:hAnsi="Arial" w:cs="Arial"/>
          <w:b/>
          <w:sz w:val="21"/>
          <w:szCs w:val="21"/>
        </w:rPr>
      </w:pPr>
      <w:r w:rsidRPr="00BD48C5">
        <w:rPr>
          <w:rFonts w:ascii="Arial" w:hAnsi="Arial" w:cs="Arial"/>
          <w:b/>
          <w:sz w:val="21"/>
          <w:szCs w:val="21"/>
          <w:u w:val="single"/>
        </w:rPr>
        <w:t>REFERENCES</w:t>
      </w:r>
    </w:p>
    <w:p w14:paraId="0CE79566" w14:textId="77777777" w:rsidR="00B431B1" w:rsidRPr="00BD48C5" w:rsidRDefault="00B431B1" w:rsidP="00B431B1">
      <w:pPr>
        <w:pStyle w:val="ListParagraph"/>
        <w:numPr>
          <w:ilvl w:val="0"/>
          <w:numId w:val="4"/>
        </w:numPr>
        <w:spacing w:after="0"/>
        <w:contextualSpacing/>
        <w:rPr>
          <w:rFonts w:ascii="Arial" w:hAnsi="Arial" w:cs="Arial"/>
          <w:b/>
          <w:sz w:val="21"/>
          <w:szCs w:val="21"/>
        </w:rPr>
      </w:pPr>
      <w:r w:rsidRPr="00BD48C5">
        <w:rPr>
          <w:rFonts w:ascii="Arial" w:hAnsi="Arial" w:cs="Arial"/>
          <w:b/>
          <w:sz w:val="21"/>
          <w:szCs w:val="21"/>
        </w:rPr>
        <w:t xml:space="preserve">DIN – </w:t>
      </w:r>
      <w:r w:rsidRPr="00BD48C5">
        <w:rPr>
          <w:rFonts w:ascii="Arial" w:hAnsi="Arial" w:cs="Arial"/>
          <w:sz w:val="21"/>
          <w:szCs w:val="21"/>
        </w:rPr>
        <w:t>Performance Standard 18032 Part 2</w:t>
      </w:r>
    </w:p>
    <w:p w14:paraId="2B5B34C3" w14:textId="77813C50" w:rsidR="00B431B1" w:rsidRPr="00BD48C5" w:rsidRDefault="00B431B1" w:rsidP="00B431B1">
      <w:pPr>
        <w:pStyle w:val="ListParagraph"/>
        <w:numPr>
          <w:ilvl w:val="0"/>
          <w:numId w:val="4"/>
        </w:numPr>
        <w:spacing w:after="0"/>
        <w:contextualSpacing/>
        <w:rPr>
          <w:rFonts w:ascii="Arial" w:hAnsi="Arial" w:cs="Arial"/>
          <w:b/>
          <w:sz w:val="21"/>
          <w:szCs w:val="21"/>
        </w:rPr>
      </w:pPr>
      <w:r w:rsidRPr="00BD48C5">
        <w:rPr>
          <w:rFonts w:ascii="Arial" w:hAnsi="Arial" w:cs="Arial"/>
          <w:b/>
          <w:sz w:val="21"/>
          <w:szCs w:val="21"/>
        </w:rPr>
        <w:t>EN –</w:t>
      </w:r>
      <w:r w:rsidRPr="00BD48C5">
        <w:rPr>
          <w:rFonts w:ascii="Arial" w:hAnsi="Arial" w:cs="Arial"/>
          <w:sz w:val="21"/>
          <w:szCs w:val="21"/>
        </w:rPr>
        <w:t xml:space="preserve"> Performance Standard 14904</w:t>
      </w:r>
    </w:p>
    <w:p w14:paraId="5EE85EC2" w14:textId="77777777" w:rsidR="00B431B1" w:rsidRPr="00BD48C5" w:rsidRDefault="00B431B1" w:rsidP="00B431B1">
      <w:pPr>
        <w:pStyle w:val="ListParagraph"/>
        <w:numPr>
          <w:ilvl w:val="0"/>
          <w:numId w:val="4"/>
        </w:numPr>
        <w:spacing w:after="0"/>
        <w:contextualSpacing/>
        <w:rPr>
          <w:rFonts w:ascii="Arial" w:hAnsi="Arial" w:cs="Arial"/>
          <w:b/>
          <w:sz w:val="21"/>
          <w:szCs w:val="21"/>
        </w:rPr>
      </w:pPr>
      <w:r w:rsidRPr="00BD48C5">
        <w:rPr>
          <w:rFonts w:ascii="Arial" w:hAnsi="Arial" w:cs="Arial"/>
          <w:b/>
          <w:sz w:val="21"/>
          <w:szCs w:val="21"/>
        </w:rPr>
        <w:t>FSC –</w:t>
      </w:r>
      <w:r w:rsidRPr="00BD48C5">
        <w:rPr>
          <w:rFonts w:ascii="Arial" w:hAnsi="Arial" w:cs="Arial"/>
          <w:sz w:val="21"/>
          <w:szCs w:val="21"/>
        </w:rPr>
        <w:t xml:space="preserve"> Forest Stewardship Council™</w:t>
      </w:r>
    </w:p>
    <w:p w14:paraId="30AB30E9" w14:textId="612DDA37" w:rsidR="00B431B1" w:rsidRPr="008D1D00" w:rsidRDefault="00B431B1" w:rsidP="00B431B1">
      <w:pPr>
        <w:pStyle w:val="ListParagraph"/>
        <w:numPr>
          <w:ilvl w:val="0"/>
          <w:numId w:val="4"/>
        </w:numPr>
        <w:spacing w:after="0"/>
        <w:contextualSpacing/>
        <w:rPr>
          <w:rFonts w:ascii="Arial" w:hAnsi="Arial" w:cs="Arial"/>
          <w:b/>
          <w:sz w:val="21"/>
          <w:szCs w:val="21"/>
        </w:rPr>
      </w:pPr>
      <w:r w:rsidRPr="00BD48C5">
        <w:rPr>
          <w:rFonts w:ascii="Arial" w:hAnsi="Arial" w:cs="Arial"/>
          <w:b/>
          <w:sz w:val="21"/>
          <w:szCs w:val="21"/>
        </w:rPr>
        <w:t>MFMA –</w:t>
      </w:r>
      <w:r w:rsidRPr="00BD48C5">
        <w:rPr>
          <w:rFonts w:ascii="Arial" w:hAnsi="Arial" w:cs="Arial"/>
          <w:sz w:val="21"/>
          <w:szCs w:val="21"/>
        </w:rPr>
        <w:t xml:space="preserve"> Maple Flooring Manufacturers Association</w:t>
      </w:r>
    </w:p>
    <w:p w14:paraId="25FCE111" w14:textId="70B3A4E9" w:rsidR="008D1D00" w:rsidRDefault="008D1D00" w:rsidP="008D1D00">
      <w:pPr>
        <w:spacing w:after="0"/>
        <w:contextualSpacing/>
        <w:rPr>
          <w:rFonts w:ascii="Arial" w:hAnsi="Arial" w:cs="Arial"/>
          <w:b/>
          <w:sz w:val="21"/>
          <w:szCs w:val="21"/>
        </w:rPr>
      </w:pPr>
    </w:p>
    <w:p w14:paraId="36CA6AD8" w14:textId="77777777" w:rsidR="001066BF" w:rsidRPr="008D1D00" w:rsidRDefault="001066BF" w:rsidP="008D1D00">
      <w:pPr>
        <w:spacing w:after="0"/>
        <w:contextualSpacing/>
        <w:rPr>
          <w:rFonts w:ascii="Arial" w:hAnsi="Arial" w:cs="Arial"/>
          <w:b/>
          <w:sz w:val="21"/>
          <w:szCs w:val="21"/>
        </w:rPr>
      </w:pPr>
    </w:p>
    <w:p w14:paraId="32801A69" w14:textId="77777777" w:rsidR="00B431B1" w:rsidRPr="00BD48C5" w:rsidRDefault="00B431B1" w:rsidP="00B431B1">
      <w:pPr>
        <w:pStyle w:val="ListParagraph"/>
        <w:numPr>
          <w:ilvl w:val="1"/>
          <w:numId w:val="32"/>
        </w:numPr>
        <w:spacing w:after="0"/>
        <w:ind w:left="432"/>
        <w:contextualSpacing/>
        <w:rPr>
          <w:rFonts w:ascii="Arial" w:hAnsi="Arial" w:cs="Arial"/>
          <w:b/>
          <w:sz w:val="21"/>
          <w:szCs w:val="21"/>
        </w:rPr>
      </w:pPr>
      <w:r w:rsidRPr="00BD48C5">
        <w:rPr>
          <w:rFonts w:ascii="Arial" w:hAnsi="Arial" w:cs="Arial"/>
          <w:b/>
          <w:sz w:val="21"/>
          <w:szCs w:val="21"/>
          <w:u w:val="single"/>
        </w:rPr>
        <w:lastRenderedPageBreak/>
        <w:t>QUALITY ASSURANCE</w:t>
      </w:r>
    </w:p>
    <w:p w14:paraId="7781F7B9" w14:textId="77777777" w:rsidR="00B431B1" w:rsidRPr="00BD48C5" w:rsidRDefault="00B431B1" w:rsidP="00B431B1">
      <w:pPr>
        <w:pStyle w:val="ListParagraph"/>
        <w:numPr>
          <w:ilvl w:val="0"/>
          <w:numId w:val="5"/>
        </w:numPr>
        <w:spacing w:after="0"/>
        <w:ind w:left="720"/>
        <w:contextualSpacing/>
        <w:rPr>
          <w:rFonts w:ascii="Arial" w:hAnsi="Arial" w:cs="Arial"/>
          <w:b/>
          <w:sz w:val="21"/>
          <w:szCs w:val="21"/>
        </w:rPr>
      </w:pPr>
      <w:r w:rsidRPr="00BD48C5">
        <w:rPr>
          <w:rFonts w:ascii="Arial" w:hAnsi="Arial" w:cs="Arial"/>
          <w:b/>
          <w:sz w:val="21"/>
          <w:szCs w:val="21"/>
        </w:rPr>
        <w:t>Manufacturer</w:t>
      </w:r>
    </w:p>
    <w:p w14:paraId="50095C48" w14:textId="77777777" w:rsidR="00B431B1" w:rsidRPr="00BD48C5" w:rsidRDefault="00B431B1" w:rsidP="00B431B1">
      <w:pPr>
        <w:pStyle w:val="ListParagraph"/>
        <w:numPr>
          <w:ilvl w:val="0"/>
          <w:numId w:val="6"/>
        </w:numPr>
        <w:spacing w:after="0"/>
        <w:contextualSpacing/>
        <w:rPr>
          <w:rFonts w:ascii="Arial" w:hAnsi="Arial" w:cs="Arial"/>
          <w:sz w:val="21"/>
          <w:szCs w:val="21"/>
        </w:rPr>
      </w:pPr>
      <w:r w:rsidRPr="00BD48C5">
        <w:rPr>
          <w:rFonts w:ascii="Arial" w:hAnsi="Arial" w:cs="Arial"/>
          <w:sz w:val="21"/>
          <w:szCs w:val="21"/>
        </w:rPr>
        <w:t>Manufacturer of resilient flooring shall be a firm specializing in manufacturing products specified in this section.</w:t>
      </w:r>
    </w:p>
    <w:p w14:paraId="12261B8A" w14:textId="34078973" w:rsidR="00B431B1" w:rsidRPr="00BD48C5" w:rsidRDefault="00B431B1" w:rsidP="00B431B1">
      <w:pPr>
        <w:pStyle w:val="ListParagraph"/>
        <w:numPr>
          <w:ilvl w:val="0"/>
          <w:numId w:val="6"/>
        </w:numPr>
        <w:spacing w:after="0"/>
        <w:contextualSpacing/>
        <w:rPr>
          <w:rFonts w:ascii="Arial" w:hAnsi="Arial" w:cs="Arial"/>
          <w:sz w:val="21"/>
          <w:szCs w:val="21"/>
        </w:rPr>
      </w:pPr>
      <w:r w:rsidRPr="00BD48C5">
        <w:rPr>
          <w:rFonts w:ascii="Arial" w:hAnsi="Arial" w:cs="Arial"/>
          <w:sz w:val="21"/>
          <w:szCs w:val="21"/>
        </w:rPr>
        <w:t xml:space="preserve">Basis of design shall be “Anchored Power Sleeper” sports floor system as provided by </w:t>
      </w:r>
      <w:r w:rsidR="005122FF">
        <w:rPr>
          <w:rFonts w:ascii="Arial" w:hAnsi="Arial" w:cs="Arial"/>
          <w:b/>
          <w:sz w:val="21"/>
          <w:szCs w:val="21"/>
        </w:rPr>
        <w:t>Infinity</w:t>
      </w:r>
      <w:r w:rsidR="00DD5C6A">
        <w:rPr>
          <w:rFonts w:ascii="Arial" w:hAnsi="Arial" w:cs="Arial"/>
          <w:b/>
          <w:sz w:val="21"/>
          <w:szCs w:val="21"/>
        </w:rPr>
        <w:t xml:space="preserve"> Wood Floors/A</w:t>
      </w:r>
      <w:r w:rsidRPr="00BD48C5">
        <w:rPr>
          <w:rFonts w:ascii="Arial" w:hAnsi="Arial" w:cs="Arial"/>
          <w:b/>
          <w:sz w:val="21"/>
          <w:szCs w:val="21"/>
        </w:rPr>
        <w:t xml:space="preserve">acer Flooring. </w:t>
      </w:r>
      <w:r w:rsidRPr="00BD48C5">
        <w:rPr>
          <w:rFonts w:ascii="Arial" w:hAnsi="Arial" w:cs="Arial"/>
          <w:sz w:val="21"/>
          <w:szCs w:val="21"/>
        </w:rPr>
        <w:t xml:space="preserve"> </w:t>
      </w:r>
      <w:r w:rsidRPr="00BD48C5">
        <w:rPr>
          <w:rFonts w:ascii="Arial" w:hAnsi="Arial" w:cs="Arial"/>
          <w:b/>
          <w:sz w:val="21"/>
          <w:szCs w:val="21"/>
        </w:rPr>
        <w:t>(877) 582-1181, www.Aacerflooring.com.</w:t>
      </w:r>
    </w:p>
    <w:p w14:paraId="5AFB2764" w14:textId="77777777" w:rsidR="00B431B1" w:rsidRPr="00BD48C5" w:rsidRDefault="00B431B1" w:rsidP="00B431B1">
      <w:pPr>
        <w:pStyle w:val="ListParagraph"/>
        <w:numPr>
          <w:ilvl w:val="0"/>
          <w:numId w:val="6"/>
        </w:numPr>
        <w:spacing w:after="0"/>
        <w:contextualSpacing/>
        <w:rPr>
          <w:rFonts w:ascii="Arial" w:hAnsi="Arial" w:cs="Arial"/>
          <w:sz w:val="21"/>
          <w:szCs w:val="21"/>
        </w:rPr>
      </w:pPr>
      <w:r w:rsidRPr="00BD48C5">
        <w:rPr>
          <w:rFonts w:ascii="Arial" w:hAnsi="Arial" w:cs="Arial"/>
          <w:sz w:val="21"/>
          <w:szCs w:val="21"/>
        </w:rPr>
        <w:t>Materials other than those listed must be approved 10 days prior by written addendum.</w:t>
      </w:r>
    </w:p>
    <w:p w14:paraId="70231240" w14:textId="77777777" w:rsidR="00B431B1" w:rsidRPr="00BD48C5" w:rsidRDefault="00B431B1" w:rsidP="00B431B1">
      <w:pPr>
        <w:pStyle w:val="ListParagraph"/>
        <w:spacing w:after="0"/>
        <w:ind w:left="1080"/>
        <w:rPr>
          <w:rFonts w:ascii="Arial" w:hAnsi="Arial" w:cs="Arial"/>
          <w:sz w:val="21"/>
          <w:szCs w:val="21"/>
        </w:rPr>
      </w:pPr>
      <w:r w:rsidRPr="00BD48C5">
        <w:rPr>
          <w:rFonts w:ascii="Arial" w:hAnsi="Arial" w:cs="Arial"/>
          <w:sz w:val="21"/>
          <w:szCs w:val="21"/>
        </w:rPr>
        <w:t>Materials from non-approved manufacturers will not be accepted.</w:t>
      </w:r>
    </w:p>
    <w:p w14:paraId="0C8002CF" w14:textId="77777777" w:rsidR="00B431B1" w:rsidRPr="00BD48C5" w:rsidRDefault="00B431B1" w:rsidP="00B431B1">
      <w:pPr>
        <w:pStyle w:val="ListParagraph"/>
        <w:numPr>
          <w:ilvl w:val="0"/>
          <w:numId w:val="5"/>
        </w:numPr>
        <w:spacing w:after="0"/>
        <w:ind w:left="720"/>
        <w:contextualSpacing/>
        <w:rPr>
          <w:rFonts w:ascii="Arial" w:hAnsi="Arial" w:cs="Arial"/>
          <w:b/>
          <w:sz w:val="21"/>
          <w:szCs w:val="21"/>
        </w:rPr>
      </w:pPr>
      <w:r w:rsidRPr="00BD48C5">
        <w:rPr>
          <w:rFonts w:ascii="Arial" w:hAnsi="Arial" w:cs="Arial"/>
          <w:b/>
          <w:sz w:val="21"/>
          <w:szCs w:val="21"/>
        </w:rPr>
        <w:t>Installer</w:t>
      </w:r>
    </w:p>
    <w:p w14:paraId="25F885DC" w14:textId="59663BDF" w:rsidR="00B431B1" w:rsidRPr="00BD48C5" w:rsidRDefault="00B431B1" w:rsidP="00B431B1">
      <w:pPr>
        <w:pStyle w:val="ListParagraph"/>
        <w:numPr>
          <w:ilvl w:val="0"/>
          <w:numId w:val="7"/>
        </w:numPr>
        <w:spacing w:after="0"/>
        <w:ind w:left="1080"/>
        <w:contextualSpacing/>
        <w:rPr>
          <w:rFonts w:ascii="Arial" w:hAnsi="Arial" w:cs="Arial"/>
          <w:sz w:val="21"/>
          <w:szCs w:val="21"/>
        </w:rPr>
      </w:pPr>
      <w:r w:rsidRPr="00BD48C5">
        <w:rPr>
          <w:rFonts w:ascii="Arial" w:hAnsi="Arial" w:cs="Arial"/>
          <w:sz w:val="21"/>
          <w:szCs w:val="21"/>
        </w:rPr>
        <w:t xml:space="preserve">The installation of the floor system described in these specifications shall be completed by a firm familiar with the requirements of the system specified and fully experienced in procedures required for installing athletic flooring manufactured by </w:t>
      </w:r>
      <w:r w:rsidR="00DD5C6A">
        <w:rPr>
          <w:rFonts w:ascii="Arial" w:hAnsi="Arial" w:cs="Arial"/>
          <w:sz w:val="21"/>
          <w:szCs w:val="21"/>
        </w:rPr>
        <w:t>Infinity/</w:t>
      </w:r>
      <w:r w:rsidRPr="00BD48C5">
        <w:rPr>
          <w:rFonts w:ascii="Arial" w:hAnsi="Arial" w:cs="Arial"/>
          <w:sz w:val="21"/>
          <w:szCs w:val="21"/>
        </w:rPr>
        <w:t>Aacer Flooring.</w:t>
      </w:r>
    </w:p>
    <w:p w14:paraId="4A340769" w14:textId="77777777" w:rsidR="00B431B1" w:rsidRPr="00BD48C5" w:rsidRDefault="00B431B1" w:rsidP="00B431B1">
      <w:pPr>
        <w:pStyle w:val="ListParagraph"/>
        <w:numPr>
          <w:ilvl w:val="0"/>
          <w:numId w:val="7"/>
        </w:numPr>
        <w:spacing w:after="0"/>
        <w:ind w:left="1080"/>
        <w:contextualSpacing/>
        <w:rPr>
          <w:rFonts w:ascii="Arial" w:hAnsi="Arial" w:cs="Arial"/>
          <w:sz w:val="21"/>
          <w:szCs w:val="21"/>
        </w:rPr>
      </w:pPr>
      <w:r w:rsidRPr="00BD48C5">
        <w:rPr>
          <w:rFonts w:ascii="Arial" w:hAnsi="Arial" w:cs="Arial"/>
          <w:sz w:val="21"/>
          <w:szCs w:val="21"/>
        </w:rPr>
        <w:t xml:space="preserve">Installer shall be liable for all matters related to installation for a period of one year after the floor has been substantially installed and completed. </w:t>
      </w:r>
    </w:p>
    <w:p w14:paraId="490D33B7" w14:textId="2E06F059" w:rsidR="00B431B1" w:rsidRPr="00BD48C5" w:rsidRDefault="00B431B1" w:rsidP="00B431B1">
      <w:pPr>
        <w:pStyle w:val="ListParagraph"/>
        <w:numPr>
          <w:ilvl w:val="0"/>
          <w:numId w:val="7"/>
        </w:numPr>
        <w:spacing w:after="0"/>
        <w:ind w:left="1080"/>
        <w:contextualSpacing/>
        <w:rPr>
          <w:rFonts w:ascii="Arial" w:hAnsi="Arial" w:cs="Arial"/>
          <w:sz w:val="21"/>
          <w:szCs w:val="21"/>
        </w:rPr>
      </w:pPr>
      <w:r w:rsidRPr="00BD48C5">
        <w:rPr>
          <w:rFonts w:ascii="Arial" w:hAnsi="Arial" w:cs="Arial"/>
          <w:sz w:val="21"/>
          <w:szCs w:val="21"/>
        </w:rPr>
        <w:t xml:space="preserve">Installer must have </w:t>
      </w:r>
      <w:r w:rsidR="005122FF">
        <w:rPr>
          <w:rFonts w:ascii="Arial" w:hAnsi="Arial" w:cs="Arial"/>
          <w:sz w:val="21"/>
          <w:szCs w:val="21"/>
        </w:rPr>
        <w:t>Infinity/</w:t>
      </w:r>
      <w:r w:rsidRPr="00BD48C5">
        <w:rPr>
          <w:rFonts w:ascii="Arial" w:hAnsi="Arial" w:cs="Arial"/>
          <w:sz w:val="21"/>
          <w:szCs w:val="21"/>
        </w:rPr>
        <w:t>Aacer installation accreditation.</w:t>
      </w:r>
    </w:p>
    <w:p w14:paraId="1A85D4E4" w14:textId="089D5E73" w:rsidR="00B431B1" w:rsidRPr="00BD48C5" w:rsidRDefault="00B431B1" w:rsidP="00B431B1">
      <w:pPr>
        <w:pStyle w:val="ListParagraph"/>
        <w:numPr>
          <w:ilvl w:val="1"/>
          <w:numId w:val="5"/>
        </w:numPr>
        <w:spacing w:after="0"/>
        <w:contextualSpacing/>
        <w:rPr>
          <w:rFonts w:ascii="Arial" w:hAnsi="Arial" w:cs="Arial"/>
          <w:sz w:val="21"/>
          <w:szCs w:val="21"/>
        </w:rPr>
      </w:pPr>
      <w:r w:rsidRPr="00BD48C5">
        <w:rPr>
          <w:rFonts w:ascii="Arial" w:hAnsi="Arial" w:cs="Arial"/>
          <w:sz w:val="21"/>
          <w:szCs w:val="21"/>
        </w:rPr>
        <w:t xml:space="preserve"> Optional: MFMA </w:t>
      </w:r>
      <w:r w:rsidR="00DD5C6A" w:rsidRPr="00BD48C5">
        <w:rPr>
          <w:rFonts w:ascii="Arial" w:hAnsi="Arial" w:cs="Arial"/>
          <w:sz w:val="21"/>
          <w:szCs w:val="21"/>
        </w:rPr>
        <w:t>accreditation. (</w:t>
      </w:r>
      <w:r w:rsidRPr="00BD48C5">
        <w:rPr>
          <w:rFonts w:ascii="Arial" w:hAnsi="Arial" w:cs="Arial"/>
          <w:sz w:val="21"/>
          <w:szCs w:val="21"/>
        </w:rPr>
        <w:t>Specify or Delete)</w:t>
      </w:r>
    </w:p>
    <w:p w14:paraId="793FBDE0" w14:textId="77777777" w:rsidR="003767BC" w:rsidRPr="003A6105" w:rsidRDefault="003767BC" w:rsidP="003767BC">
      <w:pPr>
        <w:pStyle w:val="ListParagraph"/>
        <w:numPr>
          <w:ilvl w:val="0"/>
          <w:numId w:val="5"/>
        </w:numPr>
        <w:spacing w:after="0"/>
        <w:ind w:left="720"/>
        <w:contextualSpacing/>
        <w:rPr>
          <w:rFonts w:ascii="Arial" w:hAnsi="Arial" w:cs="Arial"/>
          <w:b/>
          <w:sz w:val="21"/>
          <w:szCs w:val="21"/>
        </w:rPr>
      </w:pPr>
      <w:r w:rsidRPr="003A6105">
        <w:rPr>
          <w:rFonts w:ascii="Arial" w:hAnsi="Arial" w:cs="Arial"/>
          <w:b/>
          <w:sz w:val="21"/>
          <w:szCs w:val="21"/>
        </w:rPr>
        <w:t>Performance Testing</w:t>
      </w:r>
    </w:p>
    <w:p w14:paraId="1D642813" w14:textId="77777777" w:rsidR="003767BC" w:rsidRPr="00172CD0" w:rsidRDefault="003767BC" w:rsidP="003767BC">
      <w:pPr>
        <w:pStyle w:val="ListParagraph"/>
        <w:numPr>
          <w:ilvl w:val="0"/>
          <w:numId w:val="8"/>
        </w:numPr>
        <w:spacing w:after="0"/>
        <w:contextualSpacing/>
        <w:rPr>
          <w:rFonts w:ascii="Arial" w:hAnsi="Arial" w:cs="Arial"/>
          <w:sz w:val="21"/>
          <w:szCs w:val="21"/>
        </w:rPr>
      </w:pPr>
      <w:r w:rsidRPr="00172CD0">
        <w:rPr>
          <w:rFonts w:ascii="Arial" w:hAnsi="Arial" w:cs="Arial"/>
          <w:sz w:val="21"/>
          <w:szCs w:val="21"/>
        </w:rPr>
        <w:t>Flooring system shall have been independently tested to the International Standards: DIN 18032, Part 2, and/or EN 14904.</w:t>
      </w:r>
    </w:p>
    <w:p w14:paraId="1B44E767" w14:textId="527E66DD" w:rsidR="00B431B1" w:rsidRPr="003767BC" w:rsidRDefault="003767BC" w:rsidP="003767BC">
      <w:pPr>
        <w:pStyle w:val="ListParagraph"/>
        <w:numPr>
          <w:ilvl w:val="0"/>
          <w:numId w:val="8"/>
        </w:numPr>
        <w:spacing w:after="0"/>
        <w:contextualSpacing/>
        <w:rPr>
          <w:rFonts w:ascii="Arial" w:hAnsi="Arial" w:cs="Arial"/>
          <w:sz w:val="21"/>
          <w:szCs w:val="21"/>
        </w:rPr>
      </w:pPr>
      <w:r w:rsidRPr="003A6105">
        <w:rPr>
          <w:rFonts w:ascii="Arial" w:hAnsi="Arial" w:cs="Arial"/>
          <w:sz w:val="21"/>
          <w:szCs w:val="21"/>
        </w:rPr>
        <w:t>Independent testing laboratory shall have Scientific Body Membership in the International Association of Sports Surface Sciences (ISSS).</w:t>
      </w:r>
    </w:p>
    <w:p w14:paraId="0C8084DB" w14:textId="77777777" w:rsidR="00BD48C5" w:rsidRPr="00BD48C5" w:rsidRDefault="00BD48C5" w:rsidP="00BD48C5">
      <w:pPr>
        <w:spacing w:after="0"/>
        <w:contextualSpacing/>
        <w:rPr>
          <w:rFonts w:ascii="Arial" w:hAnsi="Arial" w:cs="Arial"/>
          <w:sz w:val="21"/>
          <w:szCs w:val="21"/>
        </w:rPr>
      </w:pPr>
    </w:p>
    <w:p w14:paraId="39758C5E" w14:textId="77777777" w:rsidR="00B431B1" w:rsidRPr="00BD48C5" w:rsidRDefault="00B431B1" w:rsidP="00B431B1">
      <w:pPr>
        <w:pStyle w:val="ListParagraph"/>
        <w:numPr>
          <w:ilvl w:val="1"/>
          <w:numId w:val="32"/>
        </w:numPr>
        <w:spacing w:after="0"/>
        <w:ind w:left="432"/>
        <w:contextualSpacing/>
        <w:rPr>
          <w:rFonts w:ascii="Arial" w:hAnsi="Arial" w:cs="Arial"/>
          <w:b/>
          <w:sz w:val="21"/>
          <w:szCs w:val="21"/>
          <w:u w:val="single"/>
        </w:rPr>
      </w:pPr>
      <w:r w:rsidRPr="00BD48C5">
        <w:rPr>
          <w:rFonts w:ascii="Arial" w:hAnsi="Arial" w:cs="Arial"/>
          <w:b/>
          <w:sz w:val="21"/>
          <w:szCs w:val="21"/>
          <w:u w:val="single"/>
        </w:rPr>
        <w:t>SUBMITTALS</w:t>
      </w:r>
    </w:p>
    <w:p w14:paraId="6D96BE93" w14:textId="20457B95" w:rsidR="00B431B1" w:rsidRPr="00BD48C5" w:rsidRDefault="00B431B1" w:rsidP="00B431B1">
      <w:pPr>
        <w:pStyle w:val="ListParagraph"/>
        <w:numPr>
          <w:ilvl w:val="0"/>
          <w:numId w:val="34"/>
        </w:numPr>
        <w:spacing w:after="0"/>
        <w:ind w:left="720"/>
        <w:contextualSpacing/>
        <w:rPr>
          <w:rFonts w:ascii="Arial" w:hAnsi="Arial" w:cs="Arial"/>
          <w:b/>
          <w:sz w:val="21"/>
          <w:szCs w:val="21"/>
        </w:rPr>
      </w:pPr>
      <w:r w:rsidRPr="00BD48C5">
        <w:rPr>
          <w:rFonts w:ascii="Arial" w:hAnsi="Arial" w:cs="Arial"/>
          <w:b/>
          <w:sz w:val="21"/>
          <w:szCs w:val="21"/>
        </w:rPr>
        <w:t xml:space="preserve">Specification - </w:t>
      </w:r>
      <w:r w:rsidRPr="00BD48C5">
        <w:rPr>
          <w:rFonts w:ascii="Arial" w:hAnsi="Arial" w:cs="Arial"/>
          <w:sz w:val="21"/>
          <w:szCs w:val="21"/>
        </w:rPr>
        <w:t xml:space="preserve">Submit </w:t>
      </w:r>
      <w:r w:rsidR="00DD5C6A">
        <w:rPr>
          <w:rFonts w:ascii="Arial" w:hAnsi="Arial" w:cs="Arial"/>
          <w:sz w:val="21"/>
          <w:szCs w:val="21"/>
        </w:rPr>
        <w:t>Infinity/</w:t>
      </w:r>
      <w:r w:rsidRPr="00BD48C5">
        <w:rPr>
          <w:rFonts w:ascii="Arial" w:hAnsi="Arial" w:cs="Arial"/>
          <w:sz w:val="21"/>
          <w:szCs w:val="21"/>
        </w:rPr>
        <w:t xml:space="preserve">Aacer Flooring specification sheets and shop drawings as required. </w:t>
      </w:r>
    </w:p>
    <w:p w14:paraId="4B19F1BB" w14:textId="77777777" w:rsidR="00B431B1" w:rsidRPr="00BD48C5" w:rsidRDefault="00B431B1" w:rsidP="00B431B1">
      <w:pPr>
        <w:pStyle w:val="ListParagraph"/>
        <w:numPr>
          <w:ilvl w:val="0"/>
          <w:numId w:val="34"/>
        </w:numPr>
        <w:spacing w:after="0"/>
        <w:ind w:left="720"/>
        <w:contextualSpacing/>
        <w:rPr>
          <w:rFonts w:ascii="Arial" w:hAnsi="Arial" w:cs="Arial"/>
          <w:b/>
          <w:sz w:val="21"/>
          <w:szCs w:val="21"/>
        </w:rPr>
      </w:pPr>
      <w:r w:rsidRPr="00BD48C5">
        <w:rPr>
          <w:rFonts w:ascii="Arial" w:hAnsi="Arial" w:cs="Arial"/>
          <w:b/>
          <w:sz w:val="21"/>
          <w:szCs w:val="21"/>
        </w:rPr>
        <w:t>Sample -</w:t>
      </w:r>
      <w:r w:rsidRPr="00BD48C5">
        <w:rPr>
          <w:rFonts w:ascii="Arial" w:hAnsi="Arial" w:cs="Arial"/>
          <w:sz w:val="21"/>
          <w:szCs w:val="21"/>
        </w:rPr>
        <w:t xml:space="preserve"> Submit required number of samples of the specified system as requested by the owner/architect.</w:t>
      </w:r>
    </w:p>
    <w:p w14:paraId="3D5B752A" w14:textId="713F483A" w:rsidR="00B431B1" w:rsidRPr="00BD48C5" w:rsidRDefault="00B431B1" w:rsidP="00B431B1">
      <w:pPr>
        <w:pStyle w:val="ListParagraph"/>
        <w:numPr>
          <w:ilvl w:val="0"/>
          <w:numId w:val="34"/>
        </w:numPr>
        <w:spacing w:after="0"/>
        <w:ind w:left="720"/>
        <w:contextualSpacing/>
        <w:rPr>
          <w:rFonts w:ascii="Arial" w:hAnsi="Arial" w:cs="Arial"/>
          <w:b/>
          <w:sz w:val="21"/>
          <w:szCs w:val="21"/>
        </w:rPr>
      </w:pPr>
      <w:r w:rsidRPr="00BD48C5">
        <w:rPr>
          <w:rFonts w:ascii="Arial" w:hAnsi="Arial" w:cs="Arial"/>
          <w:b/>
          <w:sz w:val="21"/>
          <w:szCs w:val="21"/>
        </w:rPr>
        <w:t>Maintenance Guidelines -</w:t>
      </w:r>
      <w:r w:rsidRPr="00BD48C5">
        <w:rPr>
          <w:rFonts w:ascii="Arial" w:hAnsi="Arial" w:cs="Arial"/>
          <w:sz w:val="21"/>
          <w:szCs w:val="21"/>
        </w:rPr>
        <w:t xml:space="preserve"> Upon completion of floor, send the </w:t>
      </w:r>
      <w:r w:rsidR="00DD5C6A">
        <w:rPr>
          <w:rFonts w:ascii="Arial" w:hAnsi="Arial" w:cs="Arial"/>
          <w:sz w:val="21"/>
          <w:szCs w:val="21"/>
        </w:rPr>
        <w:t>Infinity/</w:t>
      </w:r>
      <w:r w:rsidRPr="00BD48C5">
        <w:rPr>
          <w:rFonts w:ascii="Arial" w:hAnsi="Arial" w:cs="Arial"/>
          <w:sz w:val="21"/>
          <w:szCs w:val="21"/>
        </w:rPr>
        <w:t>Aacer Floor Maintenance Guide to the owner.  This guide will explain the proper HVAC and building maintenance requirements as well as floor cleaning and servicing guidelines to assure proper floor performance and longevity.</w:t>
      </w:r>
    </w:p>
    <w:p w14:paraId="78AAAB1D" w14:textId="77777777" w:rsidR="00BD48C5" w:rsidRPr="00BD48C5" w:rsidRDefault="00BD48C5" w:rsidP="00BD48C5">
      <w:pPr>
        <w:spacing w:after="0"/>
        <w:contextualSpacing/>
        <w:rPr>
          <w:rFonts w:ascii="Arial" w:hAnsi="Arial" w:cs="Arial"/>
          <w:b/>
          <w:sz w:val="21"/>
          <w:szCs w:val="21"/>
        </w:rPr>
      </w:pPr>
    </w:p>
    <w:p w14:paraId="46737617" w14:textId="77777777" w:rsidR="00B431B1" w:rsidRPr="00BD48C5" w:rsidRDefault="00B431B1" w:rsidP="00B431B1">
      <w:pPr>
        <w:pStyle w:val="ListParagraph"/>
        <w:numPr>
          <w:ilvl w:val="1"/>
          <w:numId w:val="32"/>
        </w:numPr>
        <w:spacing w:after="0"/>
        <w:ind w:left="432"/>
        <w:contextualSpacing/>
        <w:rPr>
          <w:rFonts w:ascii="Arial" w:hAnsi="Arial" w:cs="Arial"/>
          <w:b/>
          <w:sz w:val="21"/>
          <w:szCs w:val="21"/>
          <w:u w:val="single"/>
        </w:rPr>
      </w:pPr>
      <w:r w:rsidRPr="00BD48C5">
        <w:rPr>
          <w:rFonts w:ascii="Arial" w:hAnsi="Arial" w:cs="Arial"/>
          <w:b/>
          <w:sz w:val="21"/>
          <w:szCs w:val="21"/>
          <w:u w:val="single"/>
        </w:rPr>
        <w:t>WORKING CONDITIONS</w:t>
      </w:r>
    </w:p>
    <w:p w14:paraId="56862240" w14:textId="00EE8841" w:rsidR="00B431B1" w:rsidRPr="00BD48C5" w:rsidRDefault="00B431B1" w:rsidP="00B431B1">
      <w:pPr>
        <w:pStyle w:val="ListParagraph"/>
        <w:numPr>
          <w:ilvl w:val="0"/>
          <w:numId w:val="9"/>
        </w:numPr>
        <w:spacing w:after="0"/>
        <w:contextualSpacing/>
        <w:rPr>
          <w:rFonts w:ascii="Arial" w:hAnsi="Arial" w:cs="Arial"/>
          <w:b/>
          <w:sz w:val="21"/>
          <w:szCs w:val="21"/>
        </w:rPr>
      </w:pPr>
      <w:r w:rsidRPr="00BD48C5">
        <w:rPr>
          <w:rFonts w:ascii="Arial" w:hAnsi="Arial" w:cs="Arial"/>
          <w:sz w:val="21"/>
          <w:szCs w:val="21"/>
        </w:rPr>
        <w:t xml:space="preserve">The wood flooring and its components specified herein shall not be delivered or installed until all wet trades and overhead work is completed.  This includes all masonry, painting, plaster, tile, marble, and terrazzo, as well as all overhead mechanical trades. The building shall be fully enclosed and weather tight and all permanent windows and doorways shall be installed.  </w:t>
      </w:r>
    </w:p>
    <w:p w14:paraId="72DCDF8B" w14:textId="77777777" w:rsidR="00B431B1" w:rsidRPr="00BD48C5" w:rsidRDefault="00B431B1" w:rsidP="00B431B1">
      <w:pPr>
        <w:pStyle w:val="ListParagraph"/>
        <w:numPr>
          <w:ilvl w:val="0"/>
          <w:numId w:val="9"/>
        </w:numPr>
        <w:spacing w:after="0"/>
        <w:contextualSpacing/>
        <w:rPr>
          <w:rFonts w:ascii="Arial" w:hAnsi="Arial" w:cs="Arial"/>
          <w:b/>
          <w:sz w:val="21"/>
          <w:szCs w:val="21"/>
        </w:rPr>
      </w:pPr>
      <w:r w:rsidRPr="00BD48C5">
        <w:rPr>
          <w:rFonts w:ascii="Arial" w:hAnsi="Arial" w:cs="Arial"/>
          <w:sz w:val="21"/>
          <w:szCs w:val="21"/>
        </w:rPr>
        <w:t xml:space="preserve">The concrete substrate shall be determined fully cured by industry standards and materials shall not be stored at the installation location unless the in-slab </w:t>
      </w:r>
      <w:r w:rsidRPr="00BD48C5">
        <w:rPr>
          <w:rFonts w:ascii="Arial" w:hAnsi="Arial" w:cs="Arial"/>
          <w:color w:val="000000"/>
          <w:sz w:val="21"/>
          <w:szCs w:val="21"/>
        </w:rPr>
        <w:t xml:space="preserve">relative humidity level for the concrete slab is 85% or lower before installation. </w:t>
      </w:r>
      <w:r w:rsidRPr="00BD48C5">
        <w:rPr>
          <w:rFonts w:ascii="Arial" w:hAnsi="Arial" w:cs="Arial"/>
          <w:sz w:val="21"/>
          <w:szCs w:val="21"/>
        </w:rPr>
        <w:t>The concrete slab shall be free of all foreign materials and broom cleaned by the General Contractor when turned over to the floor installer.</w:t>
      </w:r>
    </w:p>
    <w:p w14:paraId="50F3A96A" w14:textId="45BDA4C2" w:rsidR="008B0D47" w:rsidRPr="0038689A" w:rsidRDefault="00B431B1" w:rsidP="008B0D47">
      <w:pPr>
        <w:pStyle w:val="ListParagraph"/>
        <w:numPr>
          <w:ilvl w:val="0"/>
          <w:numId w:val="9"/>
        </w:numPr>
        <w:spacing w:after="0"/>
        <w:contextualSpacing/>
        <w:rPr>
          <w:rFonts w:ascii="Arial" w:hAnsi="Arial" w:cs="Arial"/>
          <w:b/>
          <w:sz w:val="21"/>
          <w:szCs w:val="21"/>
        </w:rPr>
      </w:pPr>
      <w:r w:rsidRPr="0038689A">
        <w:rPr>
          <w:rFonts w:ascii="Arial" w:hAnsi="Arial" w:cs="Arial"/>
          <w:sz w:val="21"/>
          <w:szCs w:val="21"/>
        </w:rPr>
        <w:t>Permanent HVAC units for the building shall have been operating a minimum of one week prior to the floor installation start up.</w:t>
      </w:r>
    </w:p>
    <w:p w14:paraId="195FE929" w14:textId="7E6C1DED" w:rsidR="00B431B1" w:rsidRPr="00BD48C5" w:rsidRDefault="00B431B1" w:rsidP="00B431B1">
      <w:pPr>
        <w:pStyle w:val="ListParagraph"/>
        <w:numPr>
          <w:ilvl w:val="0"/>
          <w:numId w:val="9"/>
        </w:numPr>
        <w:spacing w:after="0"/>
        <w:contextualSpacing/>
        <w:rPr>
          <w:rFonts w:ascii="Arial" w:hAnsi="Arial" w:cs="Arial"/>
          <w:b/>
          <w:sz w:val="21"/>
          <w:szCs w:val="21"/>
        </w:rPr>
      </w:pPr>
      <w:r w:rsidRPr="00BD48C5">
        <w:rPr>
          <w:rFonts w:ascii="Arial" w:hAnsi="Arial" w:cs="Arial"/>
          <w:sz w:val="21"/>
          <w:szCs w:val="21"/>
        </w:rPr>
        <w:lastRenderedPageBreak/>
        <w:t xml:space="preserve">During and after installation, the H.V.A.C. system should be complete, operational, and conditioning air to be within </w:t>
      </w:r>
      <w:r w:rsidRPr="00BD48C5">
        <w:rPr>
          <w:rFonts w:ascii="Arial" w:hAnsi="Arial" w:cs="Arial"/>
          <w:b/>
          <w:sz w:val="21"/>
          <w:szCs w:val="21"/>
        </w:rPr>
        <w:t>55/75 degrees Fahrenheit (13-27 degrees Celsius) with relative humidity between 35/50 percent</w:t>
      </w:r>
      <w:r w:rsidRPr="00BD48C5">
        <w:rPr>
          <w:rFonts w:ascii="Arial" w:hAnsi="Arial" w:cs="Arial"/>
          <w:sz w:val="21"/>
          <w:szCs w:val="21"/>
        </w:rPr>
        <w:t xml:space="preserve"> or to conditions expected following installation and during occupancy.</w:t>
      </w:r>
    </w:p>
    <w:p w14:paraId="0F809247" w14:textId="77777777" w:rsidR="00B431B1" w:rsidRPr="00BD48C5" w:rsidRDefault="00B431B1" w:rsidP="00B431B1">
      <w:pPr>
        <w:pStyle w:val="ListParagraph"/>
        <w:numPr>
          <w:ilvl w:val="0"/>
          <w:numId w:val="9"/>
        </w:numPr>
        <w:spacing w:after="0"/>
        <w:contextualSpacing/>
        <w:rPr>
          <w:rFonts w:ascii="Arial" w:hAnsi="Arial" w:cs="Arial"/>
          <w:b/>
          <w:sz w:val="21"/>
          <w:szCs w:val="21"/>
        </w:rPr>
      </w:pPr>
      <w:r w:rsidRPr="00BD48C5">
        <w:rPr>
          <w:rFonts w:ascii="Arial" w:hAnsi="Arial" w:cs="Arial"/>
          <w:sz w:val="21"/>
          <w:szCs w:val="21"/>
        </w:rPr>
        <w:t>Flooring must be stored on site in a dry, well-ventilated area while acclimating to site conditions. Moisture content of wood shall be consistent with the ambient conditions of the building as it will be maintained when occupied.</w:t>
      </w:r>
    </w:p>
    <w:p w14:paraId="5278731A" w14:textId="77777777" w:rsidR="00BD48C5" w:rsidRPr="00BD48C5" w:rsidRDefault="00BD48C5" w:rsidP="00BD48C5">
      <w:pPr>
        <w:spacing w:after="0"/>
        <w:contextualSpacing/>
        <w:rPr>
          <w:rFonts w:ascii="Arial" w:hAnsi="Arial" w:cs="Arial"/>
          <w:b/>
          <w:sz w:val="21"/>
          <w:szCs w:val="21"/>
        </w:rPr>
      </w:pPr>
    </w:p>
    <w:p w14:paraId="71E486F5" w14:textId="77777777" w:rsidR="00B431B1" w:rsidRPr="00BD48C5" w:rsidRDefault="00B431B1" w:rsidP="00B431B1">
      <w:pPr>
        <w:pStyle w:val="ListParagraph"/>
        <w:numPr>
          <w:ilvl w:val="1"/>
          <w:numId w:val="32"/>
        </w:numPr>
        <w:spacing w:after="0"/>
        <w:ind w:left="432"/>
        <w:contextualSpacing/>
        <w:rPr>
          <w:rFonts w:ascii="Arial" w:hAnsi="Arial" w:cs="Arial"/>
          <w:b/>
          <w:sz w:val="21"/>
          <w:szCs w:val="21"/>
          <w:u w:val="single"/>
        </w:rPr>
      </w:pPr>
      <w:r w:rsidRPr="00BD48C5">
        <w:rPr>
          <w:rFonts w:ascii="Arial" w:hAnsi="Arial" w:cs="Arial"/>
          <w:b/>
          <w:sz w:val="21"/>
          <w:szCs w:val="21"/>
          <w:u w:val="single"/>
        </w:rPr>
        <w:t>WARRANTY AND DISCLAIMER</w:t>
      </w:r>
    </w:p>
    <w:p w14:paraId="671A4F06" w14:textId="7E01BF53" w:rsidR="00B431B1" w:rsidRPr="00BD48C5" w:rsidRDefault="008D1997" w:rsidP="00B431B1">
      <w:pPr>
        <w:pStyle w:val="ListParagraph"/>
        <w:numPr>
          <w:ilvl w:val="0"/>
          <w:numId w:val="10"/>
        </w:numPr>
        <w:spacing w:after="0"/>
        <w:contextualSpacing/>
        <w:rPr>
          <w:rFonts w:ascii="Arial" w:hAnsi="Arial" w:cs="Arial"/>
          <w:b/>
          <w:sz w:val="21"/>
          <w:szCs w:val="21"/>
        </w:rPr>
      </w:pPr>
      <w:r>
        <w:rPr>
          <w:rFonts w:ascii="Arial" w:hAnsi="Arial" w:cs="Arial"/>
          <w:sz w:val="21"/>
          <w:szCs w:val="21"/>
        </w:rPr>
        <w:t>Infinity Wood Floors</w:t>
      </w:r>
      <w:r w:rsidR="00B431B1" w:rsidRPr="00BD48C5">
        <w:rPr>
          <w:rFonts w:ascii="Arial" w:hAnsi="Arial" w:cs="Arial"/>
          <w:sz w:val="21"/>
          <w:szCs w:val="21"/>
        </w:rPr>
        <w:t xml:space="preserve"> of </w:t>
      </w:r>
      <w:r>
        <w:rPr>
          <w:rFonts w:ascii="Arial" w:hAnsi="Arial" w:cs="Arial"/>
          <w:sz w:val="21"/>
          <w:szCs w:val="21"/>
        </w:rPr>
        <w:t>Crandon</w:t>
      </w:r>
      <w:r w:rsidR="00B431B1" w:rsidRPr="00BD48C5">
        <w:rPr>
          <w:rFonts w:ascii="Arial" w:hAnsi="Arial" w:cs="Arial"/>
          <w:sz w:val="21"/>
          <w:szCs w:val="21"/>
        </w:rPr>
        <w:t xml:space="preserve">, WI hereby warrants the materials it has supplied to be free from manufacturing defects for a period of one year. This warranty is in lieu of and excludes all other warranties expressed or implied including any implied warranties of merchant ability or fitness for a particular purpose. </w:t>
      </w:r>
      <w:r w:rsidR="00B431B1" w:rsidRPr="00BD48C5">
        <w:rPr>
          <w:rFonts w:ascii="Arial" w:hAnsi="Arial" w:cs="Arial"/>
          <w:color w:val="000000"/>
          <w:sz w:val="21"/>
          <w:szCs w:val="21"/>
        </w:rPr>
        <w:t xml:space="preserve"> Guarantee shall not cover damage caused in whole or in part by casualty, ordinary wear and tear, abuse, use for which material is not designed, faulty construction of the building, settlement of the building walls, failure of the other contractors to adhere to specifications, separation of the concrete slab and excessive dryness or excessive moisture from humidity, spillage, migration through the slab or wall, or any other source.</w:t>
      </w:r>
    </w:p>
    <w:p w14:paraId="77569A47" w14:textId="77777777" w:rsidR="00B431B1" w:rsidRPr="00BD48C5" w:rsidRDefault="00B431B1" w:rsidP="00B431B1">
      <w:pPr>
        <w:pStyle w:val="ListParagraph"/>
        <w:numPr>
          <w:ilvl w:val="0"/>
          <w:numId w:val="10"/>
        </w:numPr>
        <w:spacing w:after="0"/>
        <w:contextualSpacing/>
        <w:rPr>
          <w:rFonts w:ascii="Arial" w:hAnsi="Arial" w:cs="Arial"/>
          <w:b/>
          <w:sz w:val="21"/>
          <w:szCs w:val="21"/>
        </w:rPr>
      </w:pPr>
      <w:r w:rsidRPr="00BD48C5">
        <w:rPr>
          <w:rFonts w:ascii="Arial" w:hAnsi="Arial" w:cs="Arial"/>
          <w:sz w:val="21"/>
          <w:szCs w:val="21"/>
        </w:rPr>
        <w:t>During the warranty period, the floor shall not be recoated without the approval of the flooring contractor.</w:t>
      </w:r>
    </w:p>
    <w:p w14:paraId="506994B9" w14:textId="77777777" w:rsidR="00B431B1" w:rsidRPr="00BD48C5" w:rsidRDefault="00B431B1" w:rsidP="00B431B1">
      <w:pPr>
        <w:pStyle w:val="ListParagraph"/>
        <w:numPr>
          <w:ilvl w:val="0"/>
          <w:numId w:val="10"/>
        </w:numPr>
        <w:spacing w:after="0"/>
        <w:contextualSpacing/>
        <w:rPr>
          <w:rFonts w:ascii="Arial" w:hAnsi="Arial" w:cs="Arial"/>
          <w:b/>
          <w:sz w:val="21"/>
          <w:szCs w:val="21"/>
        </w:rPr>
      </w:pPr>
      <w:r w:rsidRPr="00BD48C5">
        <w:rPr>
          <w:rFonts w:ascii="Arial" w:hAnsi="Arial" w:cs="Arial"/>
          <w:sz w:val="21"/>
          <w:szCs w:val="21"/>
        </w:rPr>
        <w:t xml:space="preserve">The jobsite documentation forms by the flooring contractor shall become a part of the warranty and both the owner and flooring contractor shall retain record of said forms as a permanent reference for any abrogation. </w:t>
      </w:r>
    </w:p>
    <w:p w14:paraId="7D7B4BA7" w14:textId="77777777" w:rsidR="00B431B1" w:rsidRPr="00BD48C5" w:rsidRDefault="00B431B1" w:rsidP="00B431B1">
      <w:pPr>
        <w:pStyle w:val="ListParagraph"/>
        <w:numPr>
          <w:ilvl w:val="0"/>
          <w:numId w:val="10"/>
        </w:numPr>
        <w:spacing w:after="0"/>
        <w:contextualSpacing/>
        <w:rPr>
          <w:rFonts w:ascii="Arial" w:hAnsi="Arial" w:cs="Arial"/>
          <w:b/>
          <w:sz w:val="21"/>
          <w:szCs w:val="21"/>
        </w:rPr>
      </w:pPr>
      <w:r w:rsidRPr="00BD48C5">
        <w:rPr>
          <w:rFonts w:ascii="Arial" w:hAnsi="Arial" w:cs="Arial"/>
          <w:sz w:val="21"/>
          <w:szCs w:val="21"/>
        </w:rPr>
        <w:t>Flooring contractor warrants the install of the floor systems to be free from defects in materials and workmanship for a period of one year.</w:t>
      </w:r>
    </w:p>
    <w:p w14:paraId="7E124CAF" w14:textId="77777777" w:rsidR="00B431B1" w:rsidRPr="00BD48C5" w:rsidRDefault="00B431B1" w:rsidP="00B431B1">
      <w:pPr>
        <w:pStyle w:val="ListParagraph"/>
        <w:numPr>
          <w:ilvl w:val="0"/>
          <w:numId w:val="10"/>
        </w:numPr>
        <w:spacing w:after="0"/>
        <w:contextualSpacing/>
        <w:rPr>
          <w:rFonts w:ascii="Arial" w:hAnsi="Arial" w:cs="Arial"/>
          <w:b/>
          <w:sz w:val="21"/>
          <w:szCs w:val="21"/>
        </w:rPr>
      </w:pPr>
      <w:r w:rsidRPr="00BD48C5">
        <w:rPr>
          <w:rFonts w:ascii="Arial" w:hAnsi="Arial" w:cs="Arial"/>
          <w:sz w:val="21"/>
          <w:szCs w:val="21"/>
        </w:rPr>
        <w:t>Notification of claim shall be made within 30 days of discovery.</w:t>
      </w:r>
    </w:p>
    <w:p w14:paraId="1F14E211" w14:textId="7BE60907" w:rsidR="00B431B1" w:rsidRPr="00BD48C5" w:rsidRDefault="00B431B1" w:rsidP="00B431B1">
      <w:pPr>
        <w:pStyle w:val="ListParagraph"/>
        <w:numPr>
          <w:ilvl w:val="0"/>
          <w:numId w:val="10"/>
        </w:numPr>
        <w:spacing w:after="0"/>
        <w:contextualSpacing/>
        <w:rPr>
          <w:rFonts w:ascii="Arial" w:hAnsi="Arial" w:cs="Arial"/>
          <w:b/>
          <w:sz w:val="21"/>
          <w:szCs w:val="21"/>
        </w:rPr>
      </w:pPr>
      <w:r w:rsidRPr="00BD48C5">
        <w:rPr>
          <w:rFonts w:ascii="Arial" w:hAnsi="Arial" w:cs="Arial"/>
          <w:color w:val="000000"/>
          <w:sz w:val="21"/>
          <w:szCs w:val="21"/>
        </w:rPr>
        <w:t xml:space="preserve">In the event of breach of any warranty, the liability of </w:t>
      </w:r>
      <w:r w:rsidR="008D1997">
        <w:rPr>
          <w:rFonts w:ascii="Arial" w:hAnsi="Arial" w:cs="Arial"/>
          <w:color w:val="000000"/>
          <w:sz w:val="21"/>
          <w:szCs w:val="21"/>
        </w:rPr>
        <w:t>Infinity/</w:t>
      </w:r>
      <w:r w:rsidRPr="00BD48C5">
        <w:rPr>
          <w:rFonts w:ascii="Arial" w:hAnsi="Arial" w:cs="Arial"/>
          <w:color w:val="000000"/>
          <w:sz w:val="21"/>
          <w:szCs w:val="21"/>
        </w:rPr>
        <w:t xml:space="preserve">Aacer Flooring shall be limited to repairing or replacing </w:t>
      </w:r>
      <w:r w:rsidRPr="00BD48C5">
        <w:rPr>
          <w:rFonts w:ascii="Arial" w:hAnsi="Arial" w:cs="Arial"/>
          <w:b/>
          <w:sz w:val="21"/>
          <w:szCs w:val="21"/>
        </w:rPr>
        <w:t>Anchored PowerSleeper</w:t>
      </w:r>
      <w:r w:rsidRPr="00BD48C5">
        <w:rPr>
          <w:rFonts w:ascii="Arial" w:hAnsi="Arial" w:cs="Arial"/>
          <w:color w:val="000000"/>
          <w:sz w:val="21"/>
          <w:szCs w:val="21"/>
        </w:rPr>
        <w:t xml:space="preserve"> material and system components supplied by </w:t>
      </w:r>
      <w:r w:rsidR="008D1997">
        <w:rPr>
          <w:rFonts w:ascii="Arial" w:hAnsi="Arial" w:cs="Arial"/>
          <w:color w:val="000000"/>
          <w:sz w:val="21"/>
          <w:szCs w:val="21"/>
        </w:rPr>
        <w:t>Infinity/</w:t>
      </w:r>
      <w:r w:rsidRPr="00BD48C5">
        <w:rPr>
          <w:rFonts w:ascii="Arial" w:hAnsi="Arial" w:cs="Arial"/>
          <w:color w:val="000000"/>
          <w:sz w:val="21"/>
          <w:szCs w:val="21"/>
        </w:rPr>
        <w:t>Aacer Flooring and proven to be defective in manufacture, and shall not include any other damages, either direct or consequential.</w:t>
      </w:r>
    </w:p>
    <w:p w14:paraId="7F316FD4" w14:textId="41190F9F" w:rsidR="00B431B1" w:rsidRPr="00BD48C5" w:rsidRDefault="00B431B1" w:rsidP="00B431B1">
      <w:pPr>
        <w:pStyle w:val="ListParagraph"/>
        <w:numPr>
          <w:ilvl w:val="0"/>
          <w:numId w:val="10"/>
        </w:numPr>
        <w:spacing w:after="0"/>
        <w:contextualSpacing/>
        <w:rPr>
          <w:rFonts w:ascii="Arial" w:hAnsi="Arial" w:cs="Arial"/>
          <w:b/>
          <w:sz w:val="21"/>
          <w:szCs w:val="21"/>
        </w:rPr>
      </w:pPr>
      <w:r w:rsidRPr="00BD48C5">
        <w:rPr>
          <w:rFonts w:ascii="Arial" w:hAnsi="Arial" w:cs="Arial"/>
          <w:sz w:val="21"/>
          <w:szCs w:val="21"/>
        </w:rPr>
        <w:t xml:space="preserve">It is the policy of </w:t>
      </w:r>
      <w:r w:rsidR="008D1997">
        <w:rPr>
          <w:rFonts w:ascii="Arial" w:hAnsi="Arial" w:cs="Arial"/>
          <w:sz w:val="21"/>
          <w:szCs w:val="21"/>
        </w:rPr>
        <w:t>Infinity/</w:t>
      </w:r>
      <w:r w:rsidRPr="00BD48C5">
        <w:rPr>
          <w:rFonts w:ascii="Arial" w:hAnsi="Arial" w:cs="Arial"/>
          <w:sz w:val="21"/>
          <w:szCs w:val="21"/>
        </w:rPr>
        <w:t xml:space="preserve">Aacer Flooring to continuously improve its line of products. Therefore, </w:t>
      </w:r>
      <w:r w:rsidR="008D1997">
        <w:rPr>
          <w:rFonts w:ascii="Arial" w:hAnsi="Arial" w:cs="Arial"/>
          <w:sz w:val="21"/>
          <w:szCs w:val="21"/>
        </w:rPr>
        <w:t>Infinity/</w:t>
      </w:r>
      <w:r w:rsidRPr="00BD48C5">
        <w:rPr>
          <w:rFonts w:ascii="Arial" w:hAnsi="Arial" w:cs="Arial"/>
          <w:sz w:val="21"/>
          <w:szCs w:val="21"/>
        </w:rPr>
        <w:t xml:space="preserve">Aacer Flooring reserves the right to change, modify, or discontinue systems, </w:t>
      </w:r>
      <w:r w:rsidR="006641EC" w:rsidRPr="00BD48C5">
        <w:rPr>
          <w:rFonts w:ascii="Arial" w:hAnsi="Arial" w:cs="Arial"/>
          <w:sz w:val="21"/>
          <w:szCs w:val="21"/>
        </w:rPr>
        <w:t>specifications,</w:t>
      </w:r>
      <w:r w:rsidRPr="00BD48C5">
        <w:rPr>
          <w:rFonts w:ascii="Arial" w:hAnsi="Arial" w:cs="Arial"/>
          <w:sz w:val="21"/>
          <w:szCs w:val="21"/>
        </w:rPr>
        <w:t xml:space="preserve"> and accessories of all products at any time without notice or obligation to purchaser.</w:t>
      </w:r>
    </w:p>
    <w:p w14:paraId="269C0710" w14:textId="77777777" w:rsidR="00B431B1" w:rsidRPr="00BD48C5" w:rsidRDefault="00B431B1" w:rsidP="00B431B1">
      <w:pPr>
        <w:spacing w:after="0"/>
        <w:rPr>
          <w:rFonts w:ascii="Arial" w:hAnsi="Arial" w:cs="Arial"/>
          <w:b/>
          <w:sz w:val="21"/>
          <w:szCs w:val="21"/>
        </w:rPr>
      </w:pPr>
    </w:p>
    <w:p w14:paraId="4AC7ABC8" w14:textId="77777777" w:rsidR="00B431B1" w:rsidRPr="00BD48C5" w:rsidRDefault="00B431B1" w:rsidP="00B431B1">
      <w:pPr>
        <w:spacing w:after="0"/>
        <w:rPr>
          <w:rFonts w:ascii="Arial" w:hAnsi="Arial" w:cs="Arial"/>
          <w:b/>
          <w:sz w:val="21"/>
          <w:szCs w:val="21"/>
          <w:u w:val="single"/>
        </w:rPr>
      </w:pPr>
      <w:r w:rsidRPr="00BD48C5">
        <w:rPr>
          <w:rFonts w:ascii="Arial" w:hAnsi="Arial" w:cs="Arial"/>
          <w:b/>
          <w:sz w:val="21"/>
          <w:szCs w:val="21"/>
          <w:u w:val="single"/>
        </w:rPr>
        <w:t>PART 2 PRODUCTS</w:t>
      </w:r>
    </w:p>
    <w:p w14:paraId="6915EF9F" w14:textId="77777777" w:rsidR="00B431B1" w:rsidRPr="00BD48C5" w:rsidRDefault="00B431B1" w:rsidP="00B431B1">
      <w:pPr>
        <w:spacing w:after="0"/>
        <w:rPr>
          <w:rFonts w:ascii="Arial" w:hAnsi="Arial" w:cs="Arial"/>
          <w:b/>
          <w:sz w:val="21"/>
          <w:szCs w:val="21"/>
          <w:u w:val="single"/>
        </w:rPr>
      </w:pPr>
      <w:r w:rsidRPr="00BD48C5">
        <w:rPr>
          <w:rFonts w:ascii="Arial" w:hAnsi="Arial" w:cs="Arial"/>
          <w:b/>
          <w:sz w:val="21"/>
          <w:szCs w:val="21"/>
        </w:rPr>
        <w:t>2.1.</w:t>
      </w:r>
      <w:r w:rsidRPr="00BD48C5">
        <w:rPr>
          <w:rFonts w:ascii="Arial" w:hAnsi="Arial" w:cs="Arial"/>
          <w:b/>
          <w:sz w:val="21"/>
          <w:szCs w:val="21"/>
          <w:u w:val="single"/>
        </w:rPr>
        <w:t xml:space="preserve"> MATERIALS</w:t>
      </w:r>
    </w:p>
    <w:p w14:paraId="09968A0C" w14:textId="6773B625" w:rsidR="00B431B1" w:rsidRPr="00BD48C5" w:rsidRDefault="00B431B1" w:rsidP="00B431B1">
      <w:pPr>
        <w:pStyle w:val="ListParagraph"/>
        <w:numPr>
          <w:ilvl w:val="0"/>
          <w:numId w:val="35"/>
        </w:numPr>
        <w:spacing w:after="0"/>
        <w:contextualSpacing/>
        <w:rPr>
          <w:rFonts w:ascii="Arial" w:hAnsi="Arial" w:cs="Arial"/>
          <w:b/>
          <w:sz w:val="21"/>
          <w:szCs w:val="21"/>
        </w:rPr>
      </w:pPr>
      <w:r w:rsidRPr="00BD48C5">
        <w:rPr>
          <w:rFonts w:ascii="Arial" w:hAnsi="Arial" w:cs="Arial"/>
          <w:b/>
          <w:sz w:val="21"/>
          <w:szCs w:val="21"/>
        </w:rPr>
        <w:t xml:space="preserve">Vapor Barrier – </w:t>
      </w:r>
      <w:r w:rsidRPr="00BD48C5">
        <w:rPr>
          <w:rFonts w:ascii="Arial" w:hAnsi="Arial" w:cs="Arial"/>
          <w:sz w:val="21"/>
          <w:szCs w:val="21"/>
        </w:rPr>
        <w:t xml:space="preserve">6 mil </w:t>
      </w:r>
      <w:r w:rsidR="007F661A">
        <w:rPr>
          <w:rFonts w:ascii="Arial" w:hAnsi="Arial" w:cs="Arial"/>
          <w:sz w:val="21"/>
          <w:szCs w:val="21"/>
        </w:rPr>
        <w:t xml:space="preserve">(0.15mm) </w:t>
      </w:r>
      <w:r w:rsidRPr="00BD48C5">
        <w:rPr>
          <w:rFonts w:ascii="Arial" w:hAnsi="Arial" w:cs="Arial"/>
          <w:sz w:val="21"/>
          <w:szCs w:val="21"/>
        </w:rPr>
        <w:t>polyethylene</w:t>
      </w:r>
    </w:p>
    <w:p w14:paraId="6F3A9552" w14:textId="77777777" w:rsidR="00B431B1" w:rsidRPr="00BD48C5" w:rsidRDefault="00B431B1" w:rsidP="00B431B1">
      <w:pPr>
        <w:pStyle w:val="ListParagraph"/>
        <w:numPr>
          <w:ilvl w:val="0"/>
          <w:numId w:val="35"/>
        </w:numPr>
        <w:spacing w:after="0"/>
        <w:contextualSpacing/>
        <w:rPr>
          <w:rFonts w:ascii="Arial" w:hAnsi="Arial" w:cs="Arial"/>
          <w:b/>
          <w:sz w:val="21"/>
          <w:szCs w:val="21"/>
        </w:rPr>
      </w:pPr>
      <w:r w:rsidRPr="00BD48C5">
        <w:rPr>
          <w:rFonts w:ascii="Arial" w:hAnsi="Arial" w:cs="Arial"/>
          <w:b/>
          <w:sz w:val="21"/>
          <w:szCs w:val="21"/>
        </w:rPr>
        <w:t>Resilient Pads-</w:t>
      </w:r>
    </w:p>
    <w:p w14:paraId="357F5603" w14:textId="221252D2" w:rsidR="00B431B1" w:rsidRPr="00BD48C5" w:rsidRDefault="00B431B1" w:rsidP="00B431B1">
      <w:pPr>
        <w:pStyle w:val="ListParagraph"/>
        <w:numPr>
          <w:ilvl w:val="0"/>
          <w:numId w:val="42"/>
        </w:numPr>
        <w:spacing w:after="0" w:line="240" w:lineRule="auto"/>
        <w:contextualSpacing/>
        <w:rPr>
          <w:rFonts w:ascii="Arial" w:hAnsi="Arial" w:cs="Arial"/>
          <w:sz w:val="21"/>
          <w:szCs w:val="21"/>
        </w:rPr>
      </w:pPr>
      <w:r w:rsidRPr="00BD48C5">
        <w:rPr>
          <w:rFonts w:ascii="Arial" w:hAnsi="Arial" w:cs="Arial"/>
          <w:sz w:val="21"/>
          <w:szCs w:val="21"/>
        </w:rPr>
        <w:t xml:space="preserve"> </w:t>
      </w:r>
      <w:r w:rsidR="008D1997">
        <w:rPr>
          <w:rFonts w:ascii="Arial" w:hAnsi="Arial" w:cs="Arial"/>
          <w:sz w:val="21"/>
          <w:szCs w:val="21"/>
        </w:rPr>
        <w:t>Infinity/</w:t>
      </w:r>
      <w:r w:rsidRPr="00BD48C5">
        <w:rPr>
          <w:rFonts w:ascii="Arial" w:hAnsi="Arial" w:cs="Arial"/>
          <w:sz w:val="21"/>
          <w:szCs w:val="21"/>
        </w:rPr>
        <w:t>Aacer</w:t>
      </w:r>
      <w:r w:rsidR="004D1BBD">
        <w:rPr>
          <w:rFonts w:ascii="Arial" w:hAnsi="Arial" w:cs="Arial"/>
          <w:sz w:val="21"/>
          <w:szCs w:val="21"/>
        </w:rPr>
        <w:t xml:space="preserve"> </w:t>
      </w:r>
      <w:r w:rsidR="008327D3">
        <w:rPr>
          <w:rFonts w:ascii="Arial" w:hAnsi="Arial" w:cs="Arial"/>
          <w:sz w:val="21"/>
          <w:szCs w:val="21"/>
        </w:rPr>
        <w:t>1</w:t>
      </w:r>
      <w:r w:rsidR="004D1BBD">
        <w:rPr>
          <w:rFonts w:ascii="Arial" w:hAnsi="Arial" w:cs="Arial"/>
          <w:sz w:val="21"/>
          <w:szCs w:val="21"/>
        </w:rPr>
        <w:t>/</w:t>
      </w:r>
      <w:r w:rsidR="008327D3">
        <w:rPr>
          <w:rFonts w:ascii="Arial" w:hAnsi="Arial" w:cs="Arial"/>
          <w:sz w:val="21"/>
          <w:szCs w:val="21"/>
        </w:rPr>
        <w:t>2</w:t>
      </w:r>
      <w:r w:rsidR="004D1BBD">
        <w:rPr>
          <w:rFonts w:ascii="Arial" w:hAnsi="Arial" w:cs="Arial"/>
          <w:sz w:val="21"/>
          <w:szCs w:val="21"/>
        </w:rPr>
        <w:t>” (1</w:t>
      </w:r>
      <w:r w:rsidR="008327D3">
        <w:rPr>
          <w:rFonts w:ascii="Arial" w:hAnsi="Arial" w:cs="Arial"/>
          <w:sz w:val="21"/>
          <w:szCs w:val="21"/>
        </w:rPr>
        <w:t>2</w:t>
      </w:r>
      <w:r w:rsidR="004D1BBD">
        <w:rPr>
          <w:rFonts w:ascii="Arial" w:hAnsi="Arial" w:cs="Arial"/>
          <w:sz w:val="21"/>
          <w:szCs w:val="21"/>
        </w:rPr>
        <w:t xml:space="preserve">mm) </w:t>
      </w:r>
      <w:r w:rsidRPr="00BD48C5">
        <w:rPr>
          <w:rFonts w:ascii="Arial" w:hAnsi="Arial" w:cs="Arial"/>
          <w:sz w:val="21"/>
          <w:szCs w:val="21"/>
        </w:rPr>
        <w:t>E</w:t>
      </w:r>
      <w:r w:rsidR="00220977">
        <w:rPr>
          <w:rFonts w:ascii="Arial" w:hAnsi="Arial" w:cs="Arial"/>
          <w:sz w:val="21"/>
          <w:szCs w:val="21"/>
        </w:rPr>
        <w:t>CO</w:t>
      </w:r>
      <w:r w:rsidRPr="00BD48C5">
        <w:rPr>
          <w:rFonts w:ascii="Arial" w:hAnsi="Arial" w:cs="Arial"/>
          <w:sz w:val="21"/>
          <w:szCs w:val="21"/>
        </w:rPr>
        <w:t xml:space="preserve"> recycled rubber</w:t>
      </w:r>
      <w:r w:rsidR="004D1BBD">
        <w:rPr>
          <w:rFonts w:ascii="Arial" w:hAnsi="Arial" w:cs="Arial"/>
          <w:sz w:val="21"/>
          <w:szCs w:val="21"/>
        </w:rPr>
        <w:t xml:space="preserve"> pad</w:t>
      </w:r>
    </w:p>
    <w:p w14:paraId="7113883B" w14:textId="77777777" w:rsidR="00B431B1" w:rsidRPr="00BD48C5" w:rsidRDefault="00B431B1" w:rsidP="00B431B1">
      <w:pPr>
        <w:pStyle w:val="ListParagraph"/>
        <w:numPr>
          <w:ilvl w:val="0"/>
          <w:numId w:val="42"/>
        </w:numPr>
        <w:spacing w:after="0" w:line="240" w:lineRule="auto"/>
        <w:contextualSpacing/>
        <w:rPr>
          <w:rFonts w:ascii="Arial" w:hAnsi="Arial" w:cs="Arial"/>
          <w:sz w:val="21"/>
          <w:szCs w:val="21"/>
        </w:rPr>
      </w:pPr>
      <w:r w:rsidRPr="00BD48C5">
        <w:rPr>
          <w:rFonts w:ascii="Arial" w:hAnsi="Arial" w:cs="Arial"/>
          <w:sz w:val="21"/>
          <w:szCs w:val="21"/>
        </w:rPr>
        <w:t>Optional Pads (Specify of Delete)</w:t>
      </w:r>
    </w:p>
    <w:p w14:paraId="155E22CB" w14:textId="759D88A3" w:rsidR="00B431B1" w:rsidRPr="00BD48C5" w:rsidRDefault="008D1997" w:rsidP="00B431B1">
      <w:pPr>
        <w:pStyle w:val="ListParagraph"/>
        <w:numPr>
          <w:ilvl w:val="1"/>
          <w:numId w:val="35"/>
        </w:numPr>
        <w:spacing w:after="0" w:line="240" w:lineRule="auto"/>
        <w:contextualSpacing/>
        <w:rPr>
          <w:rFonts w:ascii="Arial" w:hAnsi="Arial" w:cs="Arial"/>
          <w:sz w:val="21"/>
          <w:szCs w:val="21"/>
        </w:rPr>
      </w:pPr>
      <w:r>
        <w:rPr>
          <w:rFonts w:ascii="Arial" w:hAnsi="Arial" w:cs="Arial"/>
          <w:sz w:val="21"/>
          <w:szCs w:val="21"/>
        </w:rPr>
        <w:t>Infinity/</w:t>
      </w:r>
      <w:r w:rsidR="00B431B1" w:rsidRPr="00BD48C5">
        <w:rPr>
          <w:rFonts w:ascii="Arial" w:hAnsi="Arial" w:cs="Arial"/>
          <w:sz w:val="21"/>
          <w:szCs w:val="21"/>
        </w:rPr>
        <w:t>Aacer</w:t>
      </w:r>
      <w:r w:rsidR="004D1BBD">
        <w:rPr>
          <w:rFonts w:ascii="Arial" w:hAnsi="Arial" w:cs="Arial"/>
          <w:sz w:val="21"/>
          <w:szCs w:val="21"/>
        </w:rPr>
        <w:t xml:space="preserve"> 1/2" (12mm)</w:t>
      </w:r>
      <w:r w:rsidR="00B431B1" w:rsidRPr="00BD48C5">
        <w:rPr>
          <w:rFonts w:ascii="Arial" w:hAnsi="Arial" w:cs="Arial"/>
          <w:sz w:val="21"/>
          <w:szCs w:val="21"/>
        </w:rPr>
        <w:t xml:space="preserve"> TriPower® EPDM, black 50 durometer</w:t>
      </w:r>
      <w:r w:rsidR="004D1BBD">
        <w:rPr>
          <w:rFonts w:ascii="Arial" w:hAnsi="Arial" w:cs="Arial"/>
          <w:sz w:val="21"/>
          <w:szCs w:val="21"/>
        </w:rPr>
        <w:t xml:space="preserve"> pad</w:t>
      </w:r>
    </w:p>
    <w:p w14:paraId="576973D3" w14:textId="71806CA9" w:rsidR="00B431B1" w:rsidRPr="00BD48C5" w:rsidRDefault="008D1997" w:rsidP="00B431B1">
      <w:pPr>
        <w:pStyle w:val="ListParagraph"/>
        <w:numPr>
          <w:ilvl w:val="1"/>
          <w:numId w:val="35"/>
        </w:numPr>
        <w:spacing w:after="0" w:line="240" w:lineRule="auto"/>
        <w:contextualSpacing/>
        <w:rPr>
          <w:rFonts w:ascii="Arial" w:hAnsi="Arial" w:cs="Arial"/>
          <w:sz w:val="21"/>
          <w:szCs w:val="21"/>
        </w:rPr>
      </w:pPr>
      <w:r>
        <w:rPr>
          <w:rFonts w:ascii="Arial" w:hAnsi="Arial" w:cs="Arial"/>
          <w:sz w:val="21"/>
          <w:szCs w:val="21"/>
        </w:rPr>
        <w:t>Infinity/</w:t>
      </w:r>
      <w:r w:rsidR="00B431B1" w:rsidRPr="00BD48C5">
        <w:rPr>
          <w:rFonts w:ascii="Arial" w:hAnsi="Arial" w:cs="Arial"/>
          <w:sz w:val="21"/>
          <w:szCs w:val="21"/>
        </w:rPr>
        <w:t xml:space="preserve">Aacer </w:t>
      </w:r>
      <w:r w:rsidR="004D1BBD">
        <w:rPr>
          <w:rFonts w:ascii="Arial" w:hAnsi="Arial" w:cs="Arial"/>
          <w:sz w:val="21"/>
          <w:szCs w:val="21"/>
        </w:rPr>
        <w:t xml:space="preserve">3/4” (19mm) </w:t>
      </w:r>
      <w:r w:rsidR="00B431B1" w:rsidRPr="00BD48C5">
        <w:rPr>
          <w:rFonts w:ascii="Arial" w:hAnsi="Arial" w:cs="Arial"/>
          <w:sz w:val="21"/>
          <w:szCs w:val="21"/>
        </w:rPr>
        <w:t xml:space="preserve">TriPower® </w:t>
      </w:r>
      <w:r w:rsidR="004D1BBD">
        <w:rPr>
          <w:rFonts w:ascii="Arial" w:hAnsi="Arial" w:cs="Arial"/>
          <w:sz w:val="21"/>
          <w:szCs w:val="21"/>
        </w:rPr>
        <w:t>EPDM pad:</w:t>
      </w:r>
      <w:r w:rsidR="00B431B1" w:rsidRPr="00BD48C5">
        <w:rPr>
          <w:rFonts w:ascii="Arial" w:hAnsi="Arial" w:cs="Arial"/>
          <w:sz w:val="21"/>
          <w:szCs w:val="21"/>
        </w:rPr>
        <w:t xml:space="preserve"> </w:t>
      </w:r>
    </w:p>
    <w:p w14:paraId="038D5AB2" w14:textId="77777777" w:rsidR="00B431B1" w:rsidRPr="00BD48C5" w:rsidRDefault="00B431B1" w:rsidP="00B431B1">
      <w:pPr>
        <w:pStyle w:val="ListParagraph"/>
        <w:numPr>
          <w:ilvl w:val="2"/>
          <w:numId w:val="35"/>
        </w:numPr>
        <w:spacing w:after="0" w:line="240" w:lineRule="auto"/>
        <w:contextualSpacing/>
        <w:rPr>
          <w:rFonts w:ascii="Arial" w:hAnsi="Arial" w:cs="Arial"/>
          <w:sz w:val="21"/>
          <w:szCs w:val="21"/>
        </w:rPr>
      </w:pPr>
      <w:r w:rsidRPr="00BD48C5">
        <w:rPr>
          <w:rFonts w:ascii="Arial" w:hAnsi="Arial" w:cs="Arial"/>
          <w:sz w:val="21"/>
          <w:szCs w:val="21"/>
        </w:rPr>
        <w:t>Black 60 durometer</w:t>
      </w:r>
    </w:p>
    <w:p w14:paraId="60DD0780" w14:textId="77777777" w:rsidR="00B431B1" w:rsidRPr="00BD48C5" w:rsidRDefault="00B431B1" w:rsidP="00B431B1">
      <w:pPr>
        <w:pStyle w:val="ListParagraph"/>
        <w:numPr>
          <w:ilvl w:val="2"/>
          <w:numId w:val="35"/>
        </w:numPr>
        <w:spacing w:after="0" w:line="240" w:lineRule="auto"/>
        <w:contextualSpacing/>
        <w:rPr>
          <w:rFonts w:ascii="Arial" w:hAnsi="Arial" w:cs="Arial"/>
          <w:sz w:val="21"/>
          <w:szCs w:val="21"/>
        </w:rPr>
      </w:pPr>
      <w:r w:rsidRPr="00BD48C5">
        <w:rPr>
          <w:rFonts w:ascii="Arial" w:hAnsi="Arial" w:cs="Arial"/>
          <w:sz w:val="21"/>
          <w:szCs w:val="21"/>
        </w:rPr>
        <w:t>Blue 50 durometer</w:t>
      </w:r>
    </w:p>
    <w:p w14:paraId="1A75931E" w14:textId="66D77464" w:rsidR="00B431B1" w:rsidRDefault="00B431B1" w:rsidP="00B431B1">
      <w:pPr>
        <w:pStyle w:val="ListParagraph"/>
        <w:numPr>
          <w:ilvl w:val="2"/>
          <w:numId w:val="35"/>
        </w:numPr>
        <w:spacing w:after="0" w:line="240" w:lineRule="auto"/>
        <w:contextualSpacing/>
        <w:rPr>
          <w:rFonts w:ascii="Arial" w:hAnsi="Arial" w:cs="Arial"/>
          <w:sz w:val="21"/>
          <w:szCs w:val="21"/>
        </w:rPr>
      </w:pPr>
      <w:r w:rsidRPr="00BD48C5">
        <w:rPr>
          <w:rFonts w:ascii="Arial" w:hAnsi="Arial" w:cs="Arial"/>
          <w:sz w:val="21"/>
          <w:szCs w:val="21"/>
        </w:rPr>
        <w:t>Red 70 durometer</w:t>
      </w:r>
    </w:p>
    <w:p w14:paraId="1DB7708C" w14:textId="77777777" w:rsidR="008327D3" w:rsidRPr="008327D3" w:rsidRDefault="008327D3" w:rsidP="008327D3">
      <w:pPr>
        <w:spacing w:after="0" w:line="240" w:lineRule="auto"/>
        <w:contextualSpacing/>
        <w:rPr>
          <w:rFonts w:ascii="Arial" w:hAnsi="Arial" w:cs="Arial"/>
          <w:sz w:val="21"/>
          <w:szCs w:val="21"/>
        </w:rPr>
      </w:pPr>
    </w:p>
    <w:p w14:paraId="40023983" w14:textId="77777777" w:rsidR="00B431B1" w:rsidRPr="00BD48C5" w:rsidRDefault="00B431B1" w:rsidP="00B431B1">
      <w:pPr>
        <w:pStyle w:val="ListParagraph"/>
        <w:numPr>
          <w:ilvl w:val="1"/>
          <w:numId w:val="35"/>
        </w:numPr>
        <w:spacing w:after="0" w:line="240" w:lineRule="auto"/>
        <w:rPr>
          <w:rFonts w:ascii="Arial" w:hAnsi="Arial" w:cs="Arial"/>
          <w:sz w:val="21"/>
          <w:szCs w:val="21"/>
        </w:rPr>
      </w:pPr>
      <w:r w:rsidRPr="00BD48C5">
        <w:rPr>
          <w:rFonts w:ascii="Arial" w:hAnsi="Arial" w:cs="Arial"/>
          <w:sz w:val="21"/>
          <w:szCs w:val="21"/>
        </w:rPr>
        <w:lastRenderedPageBreak/>
        <w:t>1/4" (6mm) Performance Foam</w:t>
      </w:r>
    </w:p>
    <w:p w14:paraId="35900487" w14:textId="15CAC974" w:rsidR="00DD5C6A" w:rsidRPr="008327D3" w:rsidRDefault="00B431B1" w:rsidP="00DD5C6A">
      <w:pPr>
        <w:pStyle w:val="ListParagraph"/>
        <w:numPr>
          <w:ilvl w:val="1"/>
          <w:numId w:val="35"/>
        </w:numPr>
        <w:spacing w:after="0" w:line="240" w:lineRule="auto"/>
        <w:contextualSpacing/>
        <w:rPr>
          <w:rFonts w:ascii="Arial" w:hAnsi="Arial" w:cs="Arial"/>
          <w:sz w:val="21"/>
          <w:szCs w:val="21"/>
        </w:rPr>
      </w:pPr>
      <w:r w:rsidRPr="008327D3">
        <w:rPr>
          <w:rFonts w:ascii="Arial" w:hAnsi="Arial" w:cs="Arial"/>
          <w:sz w:val="21"/>
          <w:szCs w:val="21"/>
        </w:rPr>
        <w:t>1/2" (12mm) Performance Foam</w:t>
      </w:r>
    </w:p>
    <w:p w14:paraId="175877D5" w14:textId="77777777" w:rsidR="00B431B1" w:rsidRPr="00BD48C5" w:rsidRDefault="00B431B1" w:rsidP="00B431B1">
      <w:pPr>
        <w:pStyle w:val="ListParagraph"/>
        <w:numPr>
          <w:ilvl w:val="0"/>
          <w:numId w:val="35"/>
        </w:numPr>
        <w:spacing w:after="0"/>
        <w:contextualSpacing/>
        <w:rPr>
          <w:rFonts w:ascii="Arial" w:hAnsi="Arial" w:cs="Arial"/>
          <w:b/>
          <w:sz w:val="21"/>
          <w:szCs w:val="21"/>
        </w:rPr>
      </w:pPr>
      <w:r w:rsidRPr="00BD48C5">
        <w:rPr>
          <w:rFonts w:ascii="Arial" w:hAnsi="Arial" w:cs="Arial"/>
          <w:b/>
          <w:sz w:val="21"/>
          <w:szCs w:val="21"/>
        </w:rPr>
        <w:t>Subfloor –</w:t>
      </w:r>
    </w:p>
    <w:p w14:paraId="37F9DB47" w14:textId="1335ED7E" w:rsidR="00B431B1" w:rsidRPr="00BD48C5" w:rsidRDefault="008D1997" w:rsidP="00B431B1">
      <w:pPr>
        <w:pStyle w:val="ListParagraph"/>
        <w:numPr>
          <w:ilvl w:val="0"/>
          <w:numId w:val="37"/>
        </w:numPr>
        <w:spacing w:after="0"/>
        <w:contextualSpacing/>
        <w:rPr>
          <w:rFonts w:ascii="Arial" w:hAnsi="Arial" w:cs="Arial"/>
          <w:sz w:val="21"/>
          <w:szCs w:val="21"/>
        </w:rPr>
      </w:pPr>
      <w:r>
        <w:rPr>
          <w:rFonts w:ascii="Arial" w:hAnsi="Arial" w:cs="Arial"/>
          <w:sz w:val="21"/>
          <w:szCs w:val="21"/>
        </w:rPr>
        <w:t>Infinity/</w:t>
      </w:r>
      <w:r w:rsidR="00B431B1" w:rsidRPr="00BD48C5">
        <w:rPr>
          <w:rFonts w:ascii="Arial" w:hAnsi="Arial" w:cs="Arial"/>
          <w:sz w:val="21"/>
          <w:szCs w:val="21"/>
        </w:rPr>
        <w:t xml:space="preserve">Aacer </w:t>
      </w:r>
      <w:r w:rsidR="00681D58">
        <w:rPr>
          <w:rFonts w:ascii="Arial" w:hAnsi="Arial" w:cs="Arial"/>
          <w:sz w:val="21"/>
          <w:szCs w:val="21"/>
        </w:rPr>
        <w:t>e</w:t>
      </w:r>
      <w:r w:rsidR="00B431B1" w:rsidRPr="00BD48C5">
        <w:rPr>
          <w:rFonts w:ascii="Arial" w:hAnsi="Arial" w:cs="Arial"/>
          <w:sz w:val="21"/>
          <w:szCs w:val="21"/>
        </w:rPr>
        <w:t>ngineered Power</w:t>
      </w:r>
      <w:r w:rsidR="006A1C29">
        <w:rPr>
          <w:rFonts w:ascii="Arial" w:hAnsi="Arial" w:cs="Arial"/>
          <w:sz w:val="21"/>
          <w:szCs w:val="21"/>
        </w:rPr>
        <w:t xml:space="preserve"> </w:t>
      </w:r>
      <w:r w:rsidR="00B431B1" w:rsidRPr="00BD48C5">
        <w:rPr>
          <w:rFonts w:ascii="Arial" w:hAnsi="Arial" w:cs="Arial"/>
          <w:sz w:val="21"/>
          <w:szCs w:val="21"/>
        </w:rPr>
        <w:t xml:space="preserve">Sleepers </w:t>
      </w:r>
      <w:r w:rsidR="00D0304D">
        <w:rPr>
          <w:rFonts w:ascii="Arial" w:hAnsi="Arial" w:cs="Arial"/>
          <w:sz w:val="21"/>
          <w:szCs w:val="21"/>
        </w:rPr>
        <w:t xml:space="preserve">with </w:t>
      </w:r>
      <w:r w:rsidR="00B431B1" w:rsidRPr="00BD48C5">
        <w:rPr>
          <w:rFonts w:ascii="Arial" w:hAnsi="Arial" w:cs="Arial"/>
          <w:sz w:val="21"/>
          <w:szCs w:val="21"/>
        </w:rPr>
        <w:t>pre-drilled</w:t>
      </w:r>
      <w:r w:rsidR="00D0304D">
        <w:rPr>
          <w:rFonts w:ascii="Arial" w:hAnsi="Arial" w:cs="Arial"/>
          <w:sz w:val="21"/>
          <w:szCs w:val="21"/>
        </w:rPr>
        <w:t xml:space="preserve"> anchor pockets and</w:t>
      </w:r>
      <w:r w:rsidR="00B431B1" w:rsidRPr="00BD48C5">
        <w:rPr>
          <w:rFonts w:ascii="Arial" w:hAnsi="Arial" w:cs="Arial"/>
          <w:sz w:val="21"/>
          <w:szCs w:val="21"/>
        </w:rPr>
        <w:t xml:space="preserve"> pads attached.</w:t>
      </w:r>
    </w:p>
    <w:p w14:paraId="075E15C7" w14:textId="77777777" w:rsidR="00B431B1" w:rsidRPr="00BD48C5" w:rsidRDefault="00B431B1" w:rsidP="00B431B1">
      <w:pPr>
        <w:pStyle w:val="ListParagraph"/>
        <w:numPr>
          <w:ilvl w:val="0"/>
          <w:numId w:val="37"/>
        </w:numPr>
        <w:spacing w:after="0"/>
        <w:contextualSpacing/>
        <w:rPr>
          <w:rFonts w:ascii="Arial" w:hAnsi="Arial" w:cs="Arial"/>
          <w:sz w:val="21"/>
          <w:szCs w:val="21"/>
        </w:rPr>
      </w:pPr>
      <w:r w:rsidRPr="00BD48C5">
        <w:rPr>
          <w:rFonts w:ascii="Arial" w:hAnsi="Arial" w:cs="Arial"/>
          <w:sz w:val="21"/>
          <w:szCs w:val="21"/>
        </w:rPr>
        <w:t>15/32” (12mm) APA rated plywood or manufacturer’s approved sheathing, Exposure 1.</w:t>
      </w:r>
    </w:p>
    <w:p w14:paraId="3F7624BF" w14:textId="77777777" w:rsidR="00B431B1" w:rsidRPr="00BD48C5" w:rsidRDefault="00B431B1" w:rsidP="00B431B1">
      <w:pPr>
        <w:numPr>
          <w:ilvl w:val="1"/>
          <w:numId w:val="37"/>
        </w:numPr>
        <w:spacing w:after="0"/>
        <w:ind w:left="1440"/>
        <w:contextualSpacing/>
        <w:rPr>
          <w:rFonts w:ascii="Arial" w:hAnsi="Arial" w:cs="Arial"/>
          <w:sz w:val="21"/>
          <w:szCs w:val="21"/>
        </w:rPr>
      </w:pPr>
      <w:r w:rsidRPr="00BD48C5">
        <w:rPr>
          <w:rFonts w:ascii="Arial" w:hAnsi="Arial" w:cs="Arial"/>
          <w:sz w:val="21"/>
          <w:szCs w:val="21"/>
        </w:rPr>
        <w:t>Optional (Specify or Delete)</w:t>
      </w:r>
    </w:p>
    <w:p w14:paraId="326C88BB" w14:textId="77777777" w:rsidR="00B431B1" w:rsidRPr="00BD48C5" w:rsidRDefault="00B431B1" w:rsidP="00B431B1">
      <w:pPr>
        <w:numPr>
          <w:ilvl w:val="2"/>
          <w:numId w:val="37"/>
        </w:numPr>
        <w:spacing w:after="0"/>
        <w:ind w:left="2160" w:hanging="270"/>
        <w:contextualSpacing/>
        <w:rPr>
          <w:rFonts w:ascii="Arial" w:hAnsi="Arial" w:cs="Arial"/>
          <w:sz w:val="21"/>
          <w:szCs w:val="21"/>
        </w:rPr>
      </w:pPr>
      <w:r w:rsidRPr="00BD48C5">
        <w:rPr>
          <w:rFonts w:ascii="Arial" w:hAnsi="Arial" w:cs="Arial"/>
          <w:sz w:val="21"/>
          <w:szCs w:val="21"/>
        </w:rPr>
        <w:t>3/4" (19mm) APA rated plywood or manufacturer’s approved sheathing, Exposure 1.</w:t>
      </w:r>
    </w:p>
    <w:p w14:paraId="35CBB6C8" w14:textId="1A3DD7BB" w:rsidR="00681D58" w:rsidRPr="00DD5C6A" w:rsidRDefault="00B431B1" w:rsidP="0038689A">
      <w:pPr>
        <w:pStyle w:val="ListParagraph"/>
        <w:numPr>
          <w:ilvl w:val="0"/>
          <w:numId w:val="37"/>
        </w:numPr>
        <w:spacing w:after="0"/>
        <w:contextualSpacing/>
        <w:rPr>
          <w:rFonts w:ascii="Arial" w:hAnsi="Arial" w:cs="Arial"/>
          <w:sz w:val="21"/>
          <w:szCs w:val="21"/>
        </w:rPr>
      </w:pPr>
      <w:r w:rsidRPr="00BD48C5">
        <w:rPr>
          <w:rFonts w:ascii="Arial" w:hAnsi="Arial" w:cs="Arial"/>
          <w:sz w:val="21"/>
          <w:szCs w:val="21"/>
        </w:rPr>
        <w:t xml:space="preserve">FSC® Certified (Specify or Delete) Subfloor </w:t>
      </w:r>
      <w:r w:rsidR="005B0B9A">
        <w:rPr>
          <w:rFonts w:ascii="Arial" w:hAnsi="Arial" w:cs="Arial"/>
          <w:sz w:val="21"/>
          <w:szCs w:val="21"/>
        </w:rPr>
        <w:t>shall</w:t>
      </w:r>
      <w:r w:rsidRPr="00BD48C5">
        <w:rPr>
          <w:rFonts w:ascii="Arial" w:hAnsi="Arial" w:cs="Arial"/>
          <w:sz w:val="21"/>
          <w:szCs w:val="21"/>
        </w:rPr>
        <w:t xml:space="preserve"> be certified by the Forest Stewardship Council™</w:t>
      </w:r>
    </w:p>
    <w:p w14:paraId="58D9103D" w14:textId="77777777" w:rsidR="005D29A4" w:rsidRPr="00D5239F" w:rsidRDefault="005D29A4" w:rsidP="005D29A4">
      <w:pPr>
        <w:pStyle w:val="ListParagraph"/>
        <w:numPr>
          <w:ilvl w:val="0"/>
          <w:numId w:val="35"/>
        </w:numPr>
        <w:spacing w:after="0"/>
        <w:ind w:left="630"/>
        <w:contextualSpacing/>
        <w:rPr>
          <w:rFonts w:ascii="Arial" w:hAnsi="Arial" w:cs="Arial"/>
          <w:b/>
          <w:sz w:val="21"/>
          <w:szCs w:val="21"/>
        </w:rPr>
      </w:pPr>
      <w:r w:rsidRPr="00D5239F">
        <w:rPr>
          <w:rFonts w:ascii="Arial" w:hAnsi="Arial" w:cs="Arial"/>
          <w:b/>
          <w:sz w:val="21"/>
          <w:szCs w:val="21"/>
        </w:rPr>
        <w:t>Automatic Mechanical Ventilation- (Optional)(Specify or Delete)</w:t>
      </w:r>
      <w:r w:rsidRPr="007E6324">
        <w:rPr>
          <w:rFonts w:ascii="Arial" w:hAnsi="Arial" w:cs="Arial"/>
          <w:b/>
          <w:sz w:val="21"/>
          <w:szCs w:val="21"/>
        </w:rPr>
        <w:t xml:space="preserve"> </w:t>
      </w:r>
    </w:p>
    <w:p w14:paraId="1A50DEC9" w14:textId="77777777" w:rsidR="005D29A4" w:rsidRPr="00676E4B" w:rsidRDefault="005D29A4" w:rsidP="005D29A4">
      <w:pPr>
        <w:pStyle w:val="ListParagraph"/>
        <w:numPr>
          <w:ilvl w:val="0"/>
          <w:numId w:val="43"/>
        </w:numPr>
        <w:spacing w:after="0"/>
        <w:contextualSpacing/>
        <w:rPr>
          <w:rFonts w:ascii="Arial" w:hAnsi="Arial" w:cs="Arial"/>
          <w:sz w:val="21"/>
          <w:szCs w:val="21"/>
        </w:rPr>
      </w:pPr>
      <w:r>
        <w:rPr>
          <w:rFonts w:ascii="Arial" w:hAnsi="Arial" w:cs="Arial"/>
          <w:sz w:val="21"/>
          <w:szCs w:val="21"/>
        </w:rPr>
        <w:t>Infinity/</w:t>
      </w:r>
      <w:r w:rsidRPr="00D5239F">
        <w:rPr>
          <w:rFonts w:ascii="Arial" w:hAnsi="Arial" w:cs="Arial"/>
          <w:sz w:val="21"/>
          <w:szCs w:val="21"/>
        </w:rPr>
        <w:t xml:space="preserve">Aacer “PowerVent </w:t>
      </w:r>
      <w:r>
        <w:rPr>
          <w:rFonts w:ascii="Arial" w:hAnsi="Arial" w:cs="Arial"/>
          <w:sz w:val="21"/>
          <w:szCs w:val="21"/>
        </w:rPr>
        <w:t xml:space="preserve">Advanced” </w:t>
      </w:r>
      <w:r w:rsidRPr="00D5239F">
        <w:rPr>
          <w:rFonts w:ascii="Arial" w:hAnsi="Arial" w:cs="Arial"/>
          <w:sz w:val="21"/>
          <w:szCs w:val="21"/>
        </w:rPr>
        <w:t>Air Flow System</w:t>
      </w:r>
    </w:p>
    <w:p w14:paraId="2B7F8AB4" w14:textId="77777777" w:rsidR="005D29A4" w:rsidRPr="00676E4B" w:rsidRDefault="005D29A4" w:rsidP="005D29A4">
      <w:pPr>
        <w:pStyle w:val="ListParagraph"/>
        <w:numPr>
          <w:ilvl w:val="1"/>
          <w:numId w:val="35"/>
        </w:numPr>
        <w:spacing w:after="0"/>
        <w:contextualSpacing/>
        <w:rPr>
          <w:rFonts w:ascii="Arial" w:hAnsi="Arial" w:cs="Arial"/>
          <w:b/>
          <w:sz w:val="21"/>
          <w:szCs w:val="21"/>
        </w:rPr>
      </w:pPr>
      <w:r w:rsidRPr="00D5239F">
        <w:rPr>
          <w:rFonts w:ascii="Arial" w:hAnsi="Arial" w:cs="Arial"/>
          <w:sz w:val="21"/>
          <w:szCs w:val="21"/>
        </w:rPr>
        <w:t>3” x 12” air duct, attached blowers capable of at least 300 C.F.M. and a control box with smart humidistats.</w:t>
      </w:r>
    </w:p>
    <w:p w14:paraId="56F8F262" w14:textId="77641599" w:rsidR="005D29A4" w:rsidRDefault="005D29A4" w:rsidP="005D29A4">
      <w:pPr>
        <w:pStyle w:val="ListParagraph"/>
        <w:numPr>
          <w:ilvl w:val="0"/>
          <w:numId w:val="43"/>
        </w:numPr>
        <w:spacing w:after="0"/>
        <w:contextualSpacing/>
        <w:rPr>
          <w:rFonts w:ascii="Arial" w:hAnsi="Arial" w:cs="Arial"/>
          <w:sz w:val="21"/>
          <w:szCs w:val="21"/>
        </w:rPr>
      </w:pPr>
      <w:r>
        <w:rPr>
          <w:rFonts w:ascii="Arial" w:hAnsi="Arial" w:cs="Arial"/>
          <w:sz w:val="21"/>
          <w:szCs w:val="21"/>
        </w:rPr>
        <w:t xml:space="preserve">Infinity/Aacer Original </w:t>
      </w:r>
      <w:r w:rsidR="00B85B84">
        <w:rPr>
          <w:rFonts w:ascii="Arial" w:hAnsi="Arial" w:cs="Arial"/>
          <w:sz w:val="21"/>
          <w:szCs w:val="21"/>
        </w:rPr>
        <w:t>PowerVent</w:t>
      </w:r>
      <w:r>
        <w:rPr>
          <w:rFonts w:ascii="Arial" w:hAnsi="Arial" w:cs="Arial"/>
          <w:sz w:val="21"/>
          <w:szCs w:val="21"/>
        </w:rPr>
        <w:t xml:space="preserve"> Air Flow System </w:t>
      </w:r>
    </w:p>
    <w:p w14:paraId="6B70938A" w14:textId="5F0F3C00" w:rsidR="005D29A4" w:rsidRPr="005D29A4" w:rsidRDefault="005D29A4" w:rsidP="005D29A4">
      <w:pPr>
        <w:pStyle w:val="ListParagraph"/>
        <w:numPr>
          <w:ilvl w:val="0"/>
          <w:numId w:val="46"/>
        </w:numPr>
        <w:spacing w:after="0"/>
        <w:contextualSpacing/>
        <w:rPr>
          <w:rFonts w:ascii="Arial" w:hAnsi="Arial" w:cs="Arial"/>
          <w:bCs/>
          <w:sz w:val="21"/>
          <w:szCs w:val="21"/>
        </w:rPr>
      </w:pPr>
      <w:r w:rsidRPr="00676E4B">
        <w:rPr>
          <w:rFonts w:ascii="Arial" w:hAnsi="Arial" w:cs="Arial"/>
          <w:bCs/>
          <w:sz w:val="21"/>
          <w:szCs w:val="21"/>
        </w:rPr>
        <w:t xml:space="preserve"> 3” X 12” air duct, attached blowers capable of at least 300 C. F. M. </w:t>
      </w:r>
      <w:r>
        <w:rPr>
          <w:rFonts w:ascii="Arial" w:hAnsi="Arial" w:cs="Arial"/>
          <w:bCs/>
          <w:sz w:val="21"/>
          <w:szCs w:val="21"/>
        </w:rPr>
        <w:t>and an</w:t>
      </w:r>
      <w:r w:rsidRPr="00676E4B">
        <w:rPr>
          <w:rFonts w:ascii="Arial" w:hAnsi="Arial" w:cs="Arial"/>
          <w:bCs/>
          <w:sz w:val="21"/>
          <w:szCs w:val="21"/>
        </w:rPr>
        <w:t xml:space="preserve"> </w:t>
      </w:r>
      <w:r>
        <w:rPr>
          <w:rFonts w:ascii="Arial" w:hAnsi="Arial" w:cs="Arial"/>
          <w:bCs/>
          <w:sz w:val="21"/>
          <w:szCs w:val="21"/>
        </w:rPr>
        <w:t>in - floor</w:t>
      </w:r>
      <w:r w:rsidRPr="00676E4B">
        <w:rPr>
          <w:rFonts w:ascii="Arial" w:hAnsi="Arial" w:cs="Arial"/>
          <w:bCs/>
          <w:sz w:val="21"/>
          <w:szCs w:val="21"/>
        </w:rPr>
        <w:t xml:space="preserve"> humidistat</w:t>
      </w:r>
      <w:r>
        <w:rPr>
          <w:rFonts w:ascii="Arial" w:hAnsi="Arial" w:cs="Arial"/>
          <w:bCs/>
          <w:sz w:val="21"/>
          <w:szCs w:val="21"/>
        </w:rPr>
        <w:t xml:space="preserve">. </w:t>
      </w:r>
    </w:p>
    <w:p w14:paraId="39186FF9" w14:textId="7558D1AB" w:rsidR="00B431B1" w:rsidRPr="00BD48C5" w:rsidRDefault="00B431B1" w:rsidP="00B431B1">
      <w:pPr>
        <w:pStyle w:val="ListParagraph"/>
        <w:numPr>
          <w:ilvl w:val="0"/>
          <w:numId w:val="35"/>
        </w:numPr>
        <w:spacing w:after="0"/>
        <w:contextualSpacing/>
        <w:rPr>
          <w:rFonts w:ascii="Arial" w:hAnsi="Arial" w:cs="Arial"/>
          <w:b/>
          <w:sz w:val="21"/>
          <w:szCs w:val="21"/>
        </w:rPr>
      </w:pPr>
      <w:r w:rsidRPr="00BD48C5">
        <w:rPr>
          <w:rFonts w:ascii="Arial" w:hAnsi="Arial" w:cs="Arial"/>
          <w:b/>
          <w:sz w:val="21"/>
          <w:szCs w:val="21"/>
        </w:rPr>
        <w:t xml:space="preserve">Flooring – </w:t>
      </w:r>
    </w:p>
    <w:p w14:paraId="798C8190" w14:textId="4956F079" w:rsidR="00B431B1" w:rsidRPr="00BD48C5" w:rsidRDefault="00B431B1" w:rsidP="00B431B1">
      <w:pPr>
        <w:pStyle w:val="ListParagraph"/>
        <w:numPr>
          <w:ilvl w:val="0"/>
          <w:numId w:val="11"/>
        </w:numPr>
        <w:spacing w:after="0"/>
        <w:contextualSpacing/>
        <w:rPr>
          <w:rFonts w:ascii="Arial" w:hAnsi="Arial" w:cs="Arial"/>
          <w:sz w:val="21"/>
          <w:szCs w:val="21"/>
        </w:rPr>
      </w:pPr>
      <w:r w:rsidRPr="00BD48C5">
        <w:rPr>
          <w:rFonts w:ascii="Arial" w:hAnsi="Arial" w:cs="Arial"/>
          <w:sz w:val="21"/>
          <w:szCs w:val="21"/>
        </w:rPr>
        <w:t>25/32” (20mm) x 2-1/4” (57mm) 2</w:t>
      </w:r>
      <w:r w:rsidRPr="00BD48C5">
        <w:rPr>
          <w:rFonts w:ascii="Arial" w:hAnsi="Arial" w:cs="Arial"/>
          <w:sz w:val="21"/>
          <w:szCs w:val="21"/>
          <w:vertAlign w:val="superscript"/>
        </w:rPr>
        <w:t>nd</w:t>
      </w:r>
      <w:r w:rsidRPr="00BD48C5">
        <w:rPr>
          <w:rFonts w:ascii="Arial" w:hAnsi="Arial" w:cs="Arial"/>
          <w:sz w:val="21"/>
          <w:szCs w:val="21"/>
        </w:rPr>
        <w:t xml:space="preserve"> and </w:t>
      </w:r>
      <w:r w:rsidR="007A0E48" w:rsidRPr="00BD48C5">
        <w:rPr>
          <w:rFonts w:ascii="Arial" w:hAnsi="Arial" w:cs="Arial"/>
          <w:sz w:val="21"/>
          <w:szCs w:val="21"/>
        </w:rPr>
        <w:t>better</w:t>
      </w:r>
      <w:r w:rsidRPr="00BD48C5">
        <w:rPr>
          <w:rFonts w:ascii="Arial" w:hAnsi="Arial" w:cs="Arial"/>
          <w:sz w:val="21"/>
          <w:szCs w:val="21"/>
        </w:rPr>
        <w:t xml:space="preserve"> grade northern Hard Maple flooring, TGEM, MFMA grade marked and stamped as manufactured by </w:t>
      </w:r>
      <w:r w:rsidR="008D1997">
        <w:rPr>
          <w:rFonts w:ascii="Arial" w:hAnsi="Arial" w:cs="Arial"/>
          <w:sz w:val="21"/>
          <w:szCs w:val="21"/>
        </w:rPr>
        <w:t>Infinity Wood Floors</w:t>
      </w:r>
      <w:r w:rsidRPr="00BD48C5">
        <w:rPr>
          <w:rFonts w:ascii="Arial" w:hAnsi="Arial" w:cs="Arial"/>
          <w:sz w:val="21"/>
          <w:szCs w:val="21"/>
        </w:rPr>
        <w:t xml:space="preserve">. </w:t>
      </w:r>
    </w:p>
    <w:p w14:paraId="1E5376E9" w14:textId="77777777" w:rsidR="00B431B1" w:rsidRPr="00BD48C5" w:rsidRDefault="00B431B1" w:rsidP="00B431B1">
      <w:pPr>
        <w:pStyle w:val="ListParagraph"/>
        <w:numPr>
          <w:ilvl w:val="0"/>
          <w:numId w:val="11"/>
        </w:numPr>
        <w:contextualSpacing/>
        <w:rPr>
          <w:rFonts w:ascii="Arial" w:hAnsi="Arial" w:cs="Arial"/>
          <w:sz w:val="21"/>
          <w:szCs w:val="21"/>
        </w:rPr>
      </w:pPr>
      <w:r w:rsidRPr="00BD48C5">
        <w:rPr>
          <w:rFonts w:ascii="Arial" w:hAnsi="Arial" w:cs="Arial"/>
          <w:sz w:val="21"/>
          <w:szCs w:val="21"/>
        </w:rPr>
        <w:t>Optional Sizes and Grades (Specify or Delete)</w:t>
      </w:r>
    </w:p>
    <w:p w14:paraId="03059D64" w14:textId="62F654D8" w:rsidR="00B431B1" w:rsidRPr="00BD48C5" w:rsidRDefault="00B431B1" w:rsidP="00B431B1">
      <w:pPr>
        <w:pStyle w:val="ListParagraph"/>
        <w:numPr>
          <w:ilvl w:val="1"/>
          <w:numId w:val="11"/>
        </w:numPr>
        <w:contextualSpacing/>
        <w:rPr>
          <w:rFonts w:ascii="Arial" w:hAnsi="Arial" w:cs="Arial"/>
          <w:sz w:val="21"/>
          <w:szCs w:val="21"/>
        </w:rPr>
      </w:pPr>
      <w:r w:rsidRPr="00BD48C5">
        <w:rPr>
          <w:rFonts w:ascii="Arial" w:hAnsi="Arial" w:cs="Arial"/>
          <w:sz w:val="21"/>
          <w:szCs w:val="21"/>
        </w:rPr>
        <w:t xml:space="preserve">25/32” (20mm) x 1-1/2” (38mm) </w:t>
      </w:r>
    </w:p>
    <w:p w14:paraId="0973C984" w14:textId="77777777" w:rsidR="00B431B1" w:rsidRPr="00BD48C5" w:rsidRDefault="00B431B1" w:rsidP="00B431B1">
      <w:pPr>
        <w:pStyle w:val="ListParagraph"/>
        <w:numPr>
          <w:ilvl w:val="1"/>
          <w:numId w:val="11"/>
        </w:numPr>
        <w:contextualSpacing/>
        <w:rPr>
          <w:rFonts w:ascii="Arial" w:hAnsi="Arial" w:cs="Arial"/>
          <w:sz w:val="21"/>
          <w:szCs w:val="21"/>
        </w:rPr>
      </w:pPr>
      <w:r w:rsidRPr="00BD48C5">
        <w:rPr>
          <w:rFonts w:ascii="Arial" w:hAnsi="Arial" w:cs="Arial"/>
          <w:sz w:val="21"/>
          <w:szCs w:val="21"/>
        </w:rPr>
        <w:t>1</w:t>
      </w:r>
      <w:r w:rsidRPr="00BD48C5">
        <w:rPr>
          <w:rFonts w:ascii="Arial" w:hAnsi="Arial" w:cs="Arial"/>
          <w:sz w:val="21"/>
          <w:szCs w:val="21"/>
          <w:vertAlign w:val="superscript"/>
        </w:rPr>
        <w:t>st</w:t>
      </w:r>
      <w:r w:rsidRPr="00BD48C5">
        <w:rPr>
          <w:rFonts w:ascii="Arial" w:hAnsi="Arial" w:cs="Arial"/>
          <w:sz w:val="21"/>
          <w:szCs w:val="21"/>
        </w:rPr>
        <w:t xml:space="preserve"> grade, 3</w:t>
      </w:r>
      <w:r w:rsidRPr="00BD48C5">
        <w:rPr>
          <w:rFonts w:ascii="Arial" w:hAnsi="Arial" w:cs="Arial"/>
          <w:sz w:val="21"/>
          <w:szCs w:val="21"/>
          <w:vertAlign w:val="superscript"/>
        </w:rPr>
        <w:t>rd</w:t>
      </w:r>
      <w:r w:rsidRPr="00BD48C5">
        <w:rPr>
          <w:rFonts w:ascii="Arial" w:hAnsi="Arial" w:cs="Arial"/>
          <w:sz w:val="21"/>
          <w:szCs w:val="21"/>
        </w:rPr>
        <w:t xml:space="preserve"> grade, 3</w:t>
      </w:r>
      <w:r w:rsidRPr="00BD48C5">
        <w:rPr>
          <w:rFonts w:ascii="Arial" w:hAnsi="Arial" w:cs="Arial"/>
          <w:sz w:val="21"/>
          <w:szCs w:val="21"/>
          <w:vertAlign w:val="superscript"/>
        </w:rPr>
        <w:t>rd</w:t>
      </w:r>
      <w:r w:rsidRPr="00BD48C5">
        <w:rPr>
          <w:rFonts w:ascii="Arial" w:hAnsi="Arial" w:cs="Arial"/>
          <w:sz w:val="21"/>
          <w:szCs w:val="21"/>
        </w:rPr>
        <w:t xml:space="preserve"> and better grade</w:t>
      </w:r>
    </w:p>
    <w:p w14:paraId="3A068BAC" w14:textId="77777777" w:rsidR="00B431B1" w:rsidRPr="00BD48C5" w:rsidRDefault="00B431B1" w:rsidP="00B431B1">
      <w:pPr>
        <w:pStyle w:val="ListParagraph"/>
        <w:numPr>
          <w:ilvl w:val="0"/>
          <w:numId w:val="11"/>
        </w:numPr>
        <w:spacing w:after="0"/>
        <w:contextualSpacing/>
        <w:rPr>
          <w:rFonts w:ascii="Arial" w:hAnsi="Arial" w:cs="Arial"/>
          <w:sz w:val="21"/>
          <w:szCs w:val="21"/>
        </w:rPr>
      </w:pPr>
      <w:r w:rsidRPr="00BD48C5">
        <w:rPr>
          <w:rFonts w:ascii="Arial" w:hAnsi="Arial" w:cs="Arial"/>
          <w:sz w:val="21"/>
          <w:szCs w:val="21"/>
        </w:rPr>
        <w:t>FSC® Certified (Specify or Delete) Maple must be certified by the Forest Stewardship Council™</w:t>
      </w:r>
    </w:p>
    <w:p w14:paraId="2829113B" w14:textId="7DD71DAE" w:rsidR="00B431B1" w:rsidRPr="00BD48C5" w:rsidRDefault="00B431B1" w:rsidP="00B431B1">
      <w:pPr>
        <w:pStyle w:val="ListParagraph"/>
        <w:numPr>
          <w:ilvl w:val="0"/>
          <w:numId w:val="11"/>
        </w:numPr>
        <w:spacing w:after="0"/>
        <w:contextualSpacing/>
        <w:rPr>
          <w:rFonts w:ascii="Arial" w:hAnsi="Arial" w:cs="Arial"/>
          <w:sz w:val="21"/>
          <w:szCs w:val="21"/>
        </w:rPr>
      </w:pPr>
      <w:r w:rsidRPr="00BD48C5">
        <w:rPr>
          <w:rFonts w:ascii="Arial" w:hAnsi="Arial" w:cs="Arial"/>
          <w:sz w:val="21"/>
          <w:szCs w:val="21"/>
        </w:rPr>
        <w:t xml:space="preserve">Expansion Bead (Specify or Delete) Flooring shall include 1/64” </w:t>
      </w:r>
      <w:r w:rsidR="007F661A">
        <w:rPr>
          <w:rFonts w:ascii="Arial" w:hAnsi="Arial" w:cs="Arial"/>
          <w:sz w:val="21"/>
          <w:szCs w:val="21"/>
        </w:rPr>
        <w:t>(0.4mm) e</w:t>
      </w:r>
      <w:r w:rsidRPr="00BD48C5">
        <w:rPr>
          <w:rFonts w:ascii="Arial" w:hAnsi="Arial" w:cs="Arial"/>
          <w:sz w:val="21"/>
          <w:szCs w:val="21"/>
        </w:rPr>
        <w:t xml:space="preserve">xpansion </w:t>
      </w:r>
      <w:r w:rsidR="007F661A">
        <w:rPr>
          <w:rFonts w:ascii="Arial" w:hAnsi="Arial" w:cs="Arial"/>
          <w:sz w:val="21"/>
          <w:szCs w:val="21"/>
        </w:rPr>
        <w:t>b</w:t>
      </w:r>
      <w:r w:rsidRPr="00BD48C5">
        <w:rPr>
          <w:rFonts w:ascii="Arial" w:hAnsi="Arial" w:cs="Arial"/>
          <w:sz w:val="21"/>
          <w:szCs w:val="21"/>
        </w:rPr>
        <w:t>ead.</w:t>
      </w:r>
    </w:p>
    <w:p w14:paraId="4A86C120" w14:textId="77777777" w:rsidR="00B431B1" w:rsidRPr="00BD48C5" w:rsidRDefault="00B431B1" w:rsidP="00B431B1">
      <w:pPr>
        <w:pStyle w:val="ListParagraph"/>
        <w:numPr>
          <w:ilvl w:val="0"/>
          <w:numId w:val="35"/>
        </w:numPr>
        <w:spacing w:after="0"/>
        <w:contextualSpacing/>
        <w:rPr>
          <w:rFonts w:ascii="Arial" w:hAnsi="Arial" w:cs="Arial"/>
          <w:b/>
          <w:sz w:val="21"/>
          <w:szCs w:val="21"/>
        </w:rPr>
      </w:pPr>
      <w:r w:rsidRPr="00BD48C5">
        <w:rPr>
          <w:rFonts w:ascii="Arial" w:hAnsi="Arial" w:cs="Arial"/>
          <w:b/>
          <w:sz w:val="21"/>
          <w:szCs w:val="21"/>
        </w:rPr>
        <w:t xml:space="preserve">Fasteners – </w:t>
      </w:r>
    </w:p>
    <w:p w14:paraId="2EABC769" w14:textId="77777777" w:rsidR="00B431B1" w:rsidRPr="00BD48C5" w:rsidRDefault="00B431B1" w:rsidP="00B431B1">
      <w:pPr>
        <w:pStyle w:val="ListParagraph"/>
        <w:numPr>
          <w:ilvl w:val="0"/>
          <w:numId w:val="36"/>
        </w:numPr>
        <w:spacing w:after="0"/>
        <w:contextualSpacing/>
        <w:rPr>
          <w:rFonts w:ascii="Arial" w:hAnsi="Arial" w:cs="Arial"/>
          <w:sz w:val="21"/>
          <w:szCs w:val="21"/>
        </w:rPr>
      </w:pPr>
      <w:r w:rsidRPr="00BD48C5">
        <w:rPr>
          <w:rFonts w:ascii="Arial" w:hAnsi="Arial" w:cs="Arial"/>
          <w:sz w:val="21"/>
          <w:szCs w:val="21"/>
        </w:rPr>
        <w:t>Flooring – 1-3/4” (44mm) or 2” (51mm) barbed cleats or staples.</w:t>
      </w:r>
    </w:p>
    <w:p w14:paraId="0F0DD85F" w14:textId="77777777" w:rsidR="00B431B1" w:rsidRPr="00BD48C5" w:rsidRDefault="00B431B1" w:rsidP="00B431B1">
      <w:pPr>
        <w:pStyle w:val="ListParagraph"/>
        <w:numPr>
          <w:ilvl w:val="0"/>
          <w:numId w:val="36"/>
        </w:numPr>
        <w:spacing w:after="0"/>
        <w:contextualSpacing/>
        <w:rPr>
          <w:rFonts w:ascii="Arial" w:hAnsi="Arial" w:cs="Arial"/>
          <w:sz w:val="21"/>
          <w:szCs w:val="21"/>
        </w:rPr>
      </w:pPr>
      <w:r w:rsidRPr="00BD48C5">
        <w:rPr>
          <w:rFonts w:ascii="Arial" w:hAnsi="Arial" w:cs="Arial"/>
          <w:sz w:val="21"/>
          <w:szCs w:val="21"/>
        </w:rPr>
        <w:t>Subfloor – 1” (25mm) coated staples or equivalent.</w:t>
      </w:r>
    </w:p>
    <w:p w14:paraId="21326418" w14:textId="3F55FA91" w:rsidR="00B431B1" w:rsidRPr="00BD48C5" w:rsidRDefault="00B431B1" w:rsidP="00B431B1">
      <w:pPr>
        <w:pStyle w:val="ListParagraph"/>
        <w:numPr>
          <w:ilvl w:val="0"/>
          <w:numId w:val="36"/>
        </w:numPr>
        <w:spacing w:after="0"/>
        <w:contextualSpacing/>
        <w:rPr>
          <w:rFonts w:ascii="Arial" w:hAnsi="Arial" w:cs="Arial"/>
          <w:sz w:val="21"/>
          <w:szCs w:val="21"/>
        </w:rPr>
      </w:pPr>
      <w:r w:rsidRPr="00BD48C5">
        <w:rPr>
          <w:rFonts w:ascii="Arial" w:hAnsi="Arial" w:cs="Arial"/>
          <w:sz w:val="21"/>
          <w:szCs w:val="21"/>
        </w:rPr>
        <w:t>Concrete anchors-2-1/2” (64mm) modified steel drive pins when using 7/16”</w:t>
      </w:r>
      <w:r w:rsidR="00AB6313">
        <w:rPr>
          <w:rFonts w:ascii="Arial" w:hAnsi="Arial" w:cs="Arial"/>
          <w:sz w:val="21"/>
          <w:szCs w:val="21"/>
        </w:rPr>
        <w:t xml:space="preserve"> (11mm</w:t>
      </w:r>
      <w:r w:rsidR="007A0E48">
        <w:rPr>
          <w:rFonts w:ascii="Arial" w:hAnsi="Arial" w:cs="Arial"/>
          <w:sz w:val="21"/>
          <w:szCs w:val="21"/>
        </w:rPr>
        <w:t xml:space="preserve">) </w:t>
      </w:r>
      <w:r w:rsidR="007A0E48" w:rsidRPr="00BD48C5">
        <w:rPr>
          <w:rFonts w:ascii="Arial" w:hAnsi="Arial" w:cs="Arial"/>
          <w:sz w:val="21"/>
          <w:szCs w:val="21"/>
        </w:rPr>
        <w:t>pads</w:t>
      </w:r>
      <w:r w:rsidRPr="00BD48C5">
        <w:rPr>
          <w:rFonts w:ascii="Arial" w:hAnsi="Arial" w:cs="Arial"/>
          <w:sz w:val="21"/>
          <w:szCs w:val="21"/>
        </w:rPr>
        <w:t>. The pin must have a 1” (25mm) minimum penetration into concrete and longer pins may be required for other pad thicknesses.</w:t>
      </w:r>
    </w:p>
    <w:p w14:paraId="2536AD4F" w14:textId="3B7C53E0" w:rsidR="00B431B1" w:rsidRPr="00BD48C5" w:rsidRDefault="00B431B1" w:rsidP="00B431B1">
      <w:pPr>
        <w:pStyle w:val="ListParagraph"/>
        <w:numPr>
          <w:ilvl w:val="0"/>
          <w:numId w:val="35"/>
        </w:numPr>
        <w:spacing w:line="240" w:lineRule="auto"/>
        <w:contextualSpacing/>
        <w:rPr>
          <w:rFonts w:ascii="Arial" w:hAnsi="Arial" w:cs="Arial"/>
          <w:sz w:val="21"/>
          <w:szCs w:val="21"/>
        </w:rPr>
      </w:pPr>
      <w:r w:rsidRPr="00BD48C5">
        <w:rPr>
          <w:rFonts w:ascii="Arial" w:hAnsi="Arial" w:cs="Arial"/>
          <w:b/>
          <w:sz w:val="21"/>
          <w:szCs w:val="21"/>
        </w:rPr>
        <w:t xml:space="preserve">Finish Materials </w:t>
      </w:r>
      <w:r w:rsidRPr="005B54C5">
        <w:rPr>
          <w:rFonts w:ascii="Arial" w:hAnsi="Arial" w:cs="Arial"/>
          <w:bCs/>
          <w:sz w:val="21"/>
          <w:szCs w:val="21"/>
        </w:rPr>
        <w:t>–</w:t>
      </w:r>
      <w:r w:rsidRPr="00BD48C5">
        <w:rPr>
          <w:rFonts w:ascii="Arial" w:hAnsi="Arial" w:cs="Arial"/>
          <w:b/>
          <w:sz w:val="21"/>
          <w:szCs w:val="21"/>
        </w:rPr>
        <w:t xml:space="preserve"> </w:t>
      </w:r>
      <w:r w:rsidR="005B54C5" w:rsidRPr="005B54C5">
        <w:rPr>
          <w:rFonts w:ascii="Arial" w:hAnsi="Arial" w:cs="Arial"/>
          <w:bCs/>
          <w:sz w:val="21"/>
          <w:szCs w:val="21"/>
        </w:rPr>
        <w:t>MFMA approved</w:t>
      </w:r>
      <w:r w:rsidR="005B54C5">
        <w:rPr>
          <w:rFonts w:ascii="Arial" w:hAnsi="Arial" w:cs="Arial"/>
          <w:b/>
          <w:sz w:val="21"/>
          <w:szCs w:val="21"/>
        </w:rPr>
        <w:t xml:space="preserve"> </w:t>
      </w:r>
      <w:r w:rsidRPr="00BD48C5">
        <w:rPr>
          <w:rFonts w:ascii="Arial" w:hAnsi="Arial" w:cs="Arial"/>
          <w:sz w:val="21"/>
          <w:szCs w:val="21"/>
        </w:rPr>
        <w:t>seal and finish</w:t>
      </w:r>
      <w:r w:rsidR="005B54C5">
        <w:rPr>
          <w:rFonts w:ascii="Arial" w:hAnsi="Arial" w:cs="Arial"/>
          <w:sz w:val="21"/>
          <w:szCs w:val="21"/>
        </w:rPr>
        <w:t>.</w:t>
      </w:r>
    </w:p>
    <w:p w14:paraId="3DA37934" w14:textId="77777777" w:rsidR="00B431B1" w:rsidRPr="00BD48C5" w:rsidRDefault="00B431B1" w:rsidP="00B431B1">
      <w:pPr>
        <w:pStyle w:val="ListParagraph"/>
        <w:numPr>
          <w:ilvl w:val="0"/>
          <w:numId w:val="35"/>
        </w:numPr>
        <w:spacing w:after="0"/>
        <w:contextualSpacing/>
        <w:rPr>
          <w:rFonts w:ascii="Arial" w:hAnsi="Arial" w:cs="Arial"/>
          <w:b/>
          <w:sz w:val="21"/>
          <w:szCs w:val="21"/>
        </w:rPr>
      </w:pPr>
      <w:r w:rsidRPr="00BD48C5">
        <w:rPr>
          <w:rFonts w:ascii="Arial" w:hAnsi="Arial" w:cs="Arial"/>
          <w:b/>
          <w:sz w:val="21"/>
          <w:szCs w:val="21"/>
        </w:rPr>
        <w:t xml:space="preserve">Game Lines – </w:t>
      </w:r>
      <w:r w:rsidRPr="00BD48C5">
        <w:rPr>
          <w:rFonts w:ascii="Arial" w:hAnsi="Arial" w:cs="Arial"/>
          <w:sz w:val="21"/>
          <w:szCs w:val="21"/>
        </w:rPr>
        <w:t>Compatible with finish and as specified by layout design</w:t>
      </w:r>
    </w:p>
    <w:p w14:paraId="436DA0FF" w14:textId="77777777" w:rsidR="00B431B1" w:rsidRPr="00BD48C5" w:rsidRDefault="00B431B1" w:rsidP="00B431B1">
      <w:pPr>
        <w:pStyle w:val="ListParagraph"/>
        <w:numPr>
          <w:ilvl w:val="0"/>
          <w:numId w:val="35"/>
        </w:numPr>
        <w:spacing w:after="0"/>
        <w:contextualSpacing/>
        <w:rPr>
          <w:rFonts w:ascii="Arial" w:hAnsi="Arial" w:cs="Arial"/>
          <w:b/>
          <w:sz w:val="21"/>
          <w:szCs w:val="21"/>
        </w:rPr>
      </w:pPr>
      <w:r w:rsidRPr="00BD48C5">
        <w:rPr>
          <w:rFonts w:ascii="Arial" w:hAnsi="Arial" w:cs="Arial"/>
          <w:b/>
          <w:sz w:val="21"/>
          <w:szCs w:val="21"/>
        </w:rPr>
        <w:t xml:space="preserve">Wall Base - </w:t>
      </w:r>
      <w:r w:rsidRPr="00BD48C5">
        <w:rPr>
          <w:rFonts w:ascii="Arial" w:hAnsi="Arial" w:cs="Arial"/>
          <w:sz w:val="21"/>
          <w:szCs w:val="21"/>
        </w:rPr>
        <w:t xml:space="preserve">Heavy duty, molded, vented cove base with pre-molded outside corners. </w:t>
      </w:r>
    </w:p>
    <w:p w14:paraId="5FC6400F" w14:textId="77777777" w:rsidR="00B431B1" w:rsidRPr="00BD48C5" w:rsidRDefault="00B431B1" w:rsidP="00B431B1">
      <w:pPr>
        <w:spacing w:after="0"/>
        <w:rPr>
          <w:rFonts w:ascii="Arial" w:hAnsi="Arial" w:cs="Arial"/>
          <w:b/>
          <w:sz w:val="21"/>
          <w:szCs w:val="21"/>
        </w:rPr>
      </w:pPr>
    </w:p>
    <w:p w14:paraId="53946F17" w14:textId="77777777" w:rsidR="00B431B1" w:rsidRPr="00BD48C5" w:rsidRDefault="00B431B1" w:rsidP="00B431B1">
      <w:pPr>
        <w:spacing w:after="0"/>
        <w:rPr>
          <w:rFonts w:ascii="Arial" w:hAnsi="Arial" w:cs="Arial"/>
          <w:b/>
          <w:sz w:val="21"/>
          <w:szCs w:val="21"/>
          <w:u w:val="single"/>
        </w:rPr>
      </w:pPr>
      <w:r w:rsidRPr="00BD48C5">
        <w:rPr>
          <w:rFonts w:ascii="Arial" w:hAnsi="Arial" w:cs="Arial"/>
          <w:b/>
          <w:sz w:val="21"/>
          <w:szCs w:val="21"/>
          <w:u w:val="single"/>
        </w:rPr>
        <w:t>PART 3 - EXECUTION</w:t>
      </w:r>
    </w:p>
    <w:p w14:paraId="0076B7ED" w14:textId="77777777" w:rsidR="00B431B1" w:rsidRPr="00BD48C5" w:rsidRDefault="00B431B1" w:rsidP="00B431B1">
      <w:pPr>
        <w:spacing w:after="0"/>
        <w:rPr>
          <w:rFonts w:ascii="Arial" w:hAnsi="Arial" w:cs="Arial"/>
          <w:b/>
          <w:sz w:val="21"/>
          <w:szCs w:val="21"/>
          <w:u w:val="single"/>
        </w:rPr>
      </w:pPr>
      <w:r w:rsidRPr="00BD48C5">
        <w:rPr>
          <w:rFonts w:ascii="Arial" w:hAnsi="Arial" w:cs="Arial"/>
          <w:b/>
          <w:sz w:val="21"/>
          <w:szCs w:val="21"/>
        </w:rPr>
        <w:t>3.1.</w:t>
      </w:r>
      <w:r w:rsidRPr="00BD48C5">
        <w:rPr>
          <w:rFonts w:ascii="Arial" w:hAnsi="Arial" w:cs="Arial"/>
          <w:b/>
          <w:sz w:val="21"/>
          <w:szCs w:val="21"/>
          <w:u w:val="single"/>
        </w:rPr>
        <w:t xml:space="preserve"> PRE-INSTALLATION INSPECTION</w:t>
      </w:r>
    </w:p>
    <w:p w14:paraId="657AA828" w14:textId="77777777" w:rsidR="00B431B1" w:rsidRPr="00BD48C5" w:rsidRDefault="00B431B1" w:rsidP="00B431B1">
      <w:pPr>
        <w:pStyle w:val="ListParagraph"/>
        <w:numPr>
          <w:ilvl w:val="0"/>
          <w:numId w:val="38"/>
        </w:numPr>
        <w:spacing w:after="0"/>
        <w:ind w:left="720"/>
        <w:contextualSpacing/>
        <w:rPr>
          <w:rFonts w:ascii="Arial" w:hAnsi="Arial" w:cs="Arial"/>
          <w:b/>
          <w:sz w:val="21"/>
          <w:szCs w:val="21"/>
        </w:rPr>
      </w:pPr>
      <w:r w:rsidRPr="00BD48C5">
        <w:rPr>
          <w:rFonts w:ascii="Arial" w:hAnsi="Arial" w:cs="Arial"/>
          <w:sz w:val="21"/>
          <w:szCs w:val="21"/>
        </w:rPr>
        <w:t>Floor installer shall verify slab tolerance of concrete and report any corrections to general contractor.</w:t>
      </w:r>
    </w:p>
    <w:p w14:paraId="2D91F50E" w14:textId="77777777" w:rsidR="00B431B1" w:rsidRPr="00BD48C5" w:rsidRDefault="00B431B1" w:rsidP="00B431B1">
      <w:pPr>
        <w:pStyle w:val="ListParagraph"/>
        <w:numPr>
          <w:ilvl w:val="0"/>
          <w:numId w:val="38"/>
        </w:numPr>
        <w:spacing w:after="0"/>
        <w:ind w:left="720"/>
        <w:contextualSpacing/>
        <w:rPr>
          <w:rFonts w:ascii="Arial" w:hAnsi="Arial" w:cs="Arial"/>
          <w:b/>
          <w:sz w:val="21"/>
          <w:szCs w:val="21"/>
        </w:rPr>
      </w:pPr>
      <w:r w:rsidRPr="00BD48C5">
        <w:rPr>
          <w:rFonts w:ascii="Arial" w:hAnsi="Arial" w:cs="Arial"/>
          <w:sz w:val="21"/>
          <w:szCs w:val="21"/>
        </w:rPr>
        <w:t>Room shall be broom cleaned and free of any foreign debris.</w:t>
      </w:r>
    </w:p>
    <w:p w14:paraId="5372D5F4" w14:textId="77777777" w:rsidR="00B431B1" w:rsidRPr="00BD48C5" w:rsidRDefault="00B431B1" w:rsidP="00B431B1">
      <w:pPr>
        <w:pStyle w:val="ListParagraph"/>
        <w:numPr>
          <w:ilvl w:val="0"/>
          <w:numId w:val="38"/>
        </w:numPr>
        <w:spacing w:after="0"/>
        <w:ind w:left="720"/>
        <w:contextualSpacing/>
        <w:rPr>
          <w:rFonts w:ascii="Arial" w:hAnsi="Arial" w:cs="Arial"/>
          <w:b/>
          <w:sz w:val="21"/>
          <w:szCs w:val="21"/>
        </w:rPr>
      </w:pPr>
      <w:r w:rsidRPr="00BD48C5">
        <w:rPr>
          <w:rFonts w:ascii="Arial" w:hAnsi="Arial" w:cs="Arial"/>
          <w:sz w:val="21"/>
          <w:szCs w:val="21"/>
        </w:rPr>
        <w:lastRenderedPageBreak/>
        <w:t xml:space="preserve">Floor installer shall document site and working conditions prior to and during installation.  This documentation shall become a part of any warranty and may or may not affect fulfillment of any warranty. </w:t>
      </w:r>
    </w:p>
    <w:p w14:paraId="7786D07F" w14:textId="77777777" w:rsidR="00BD48C5" w:rsidRPr="00BD48C5" w:rsidRDefault="00BD48C5" w:rsidP="00BD48C5">
      <w:pPr>
        <w:spacing w:after="0"/>
        <w:contextualSpacing/>
        <w:rPr>
          <w:rFonts w:ascii="Arial" w:hAnsi="Arial" w:cs="Arial"/>
          <w:b/>
          <w:sz w:val="21"/>
          <w:szCs w:val="21"/>
        </w:rPr>
      </w:pPr>
    </w:p>
    <w:p w14:paraId="09F996B2" w14:textId="77777777" w:rsidR="00B431B1" w:rsidRPr="00BD48C5" w:rsidRDefault="00B431B1" w:rsidP="00B431B1">
      <w:pPr>
        <w:spacing w:after="0"/>
        <w:rPr>
          <w:rFonts w:ascii="Arial" w:hAnsi="Arial" w:cs="Arial"/>
          <w:b/>
          <w:sz w:val="21"/>
          <w:szCs w:val="21"/>
          <w:u w:val="single"/>
        </w:rPr>
      </w:pPr>
      <w:r w:rsidRPr="00BD48C5">
        <w:rPr>
          <w:rFonts w:ascii="Arial" w:hAnsi="Arial" w:cs="Arial"/>
          <w:b/>
          <w:sz w:val="21"/>
          <w:szCs w:val="21"/>
        </w:rPr>
        <w:t>3.2.</w:t>
      </w:r>
      <w:r w:rsidRPr="00BD48C5">
        <w:rPr>
          <w:rFonts w:ascii="Arial" w:hAnsi="Arial" w:cs="Arial"/>
          <w:b/>
          <w:sz w:val="21"/>
          <w:szCs w:val="21"/>
          <w:u w:val="single"/>
        </w:rPr>
        <w:t xml:space="preserve"> INSTALLATION </w:t>
      </w:r>
    </w:p>
    <w:p w14:paraId="4716D633" w14:textId="77777777" w:rsidR="00B431B1" w:rsidRPr="00BD48C5" w:rsidRDefault="00B431B1" w:rsidP="00B431B1">
      <w:pPr>
        <w:pStyle w:val="ListParagraph"/>
        <w:numPr>
          <w:ilvl w:val="0"/>
          <w:numId w:val="39"/>
        </w:numPr>
        <w:spacing w:after="0"/>
        <w:ind w:left="720"/>
        <w:contextualSpacing/>
        <w:rPr>
          <w:rFonts w:ascii="Arial" w:hAnsi="Arial" w:cs="Arial"/>
          <w:b/>
          <w:sz w:val="21"/>
          <w:szCs w:val="21"/>
        </w:rPr>
      </w:pPr>
      <w:r w:rsidRPr="00BD48C5">
        <w:rPr>
          <w:rFonts w:ascii="Arial" w:hAnsi="Arial" w:cs="Arial"/>
          <w:b/>
          <w:sz w:val="21"/>
          <w:szCs w:val="21"/>
        </w:rPr>
        <w:t xml:space="preserve">SUBFLOOR – </w:t>
      </w:r>
    </w:p>
    <w:p w14:paraId="52242A75" w14:textId="4AC83B70" w:rsidR="00B431B1" w:rsidRPr="00BD48C5" w:rsidRDefault="00B431B1" w:rsidP="00B431B1">
      <w:pPr>
        <w:pStyle w:val="ListParagraph"/>
        <w:numPr>
          <w:ilvl w:val="0"/>
          <w:numId w:val="40"/>
        </w:numPr>
        <w:spacing w:after="0"/>
        <w:contextualSpacing/>
        <w:rPr>
          <w:rFonts w:ascii="Arial" w:hAnsi="Arial" w:cs="Arial"/>
          <w:sz w:val="21"/>
          <w:szCs w:val="21"/>
        </w:rPr>
      </w:pPr>
      <w:r w:rsidRPr="00BD48C5">
        <w:rPr>
          <w:rFonts w:ascii="Arial" w:hAnsi="Arial" w:cs="Arial"/>
          <w:sz w:val="21"/>
          <w:szCs w:val="21"/>
        </w:rPr>
        <w:t xml:space="preserve">Cover entire slab with </w:t>
      </w:r>
      <w:r w:rsidR="007F661A">
        <w:rPr>
          <w:rFonts w:ascii="Arial" w:hAnsi="Arial" w:cs="Arial"/>
          <w:sz w:val="21"/>
          <w:szCs w:val="21"/>
        </w:rPr>
        <w:t>vapor retarder</w:t>
      </w:r>
      <w:r w:rsidRPr="00BD48C5">
        <w:rPr>
          <w:rFonts w:ascii="Arial" w:hAnsi="Arial" w:cs="Arial"/>
          <w:sz w:val="21"/>
          <w:szCs w:val="21"/>
        </w:rPr>
        <w:t>, sealing and lapping joints a minimum of 6”</w:t>
      </w:r>
      <w:r w:rsidR="007F661A">
        <w:rPr>
          <w:rFonts w:ascii="Arial" w:hAnsi="Arial" w:cs="Arial"/>
          <w:sz w:val="21"/>
          <w:szCs w:val="21"/>
        </w:rPr>
        <w:t xml:space="preserve"> (152mm)</w:t>
      </w:r>
      <w:r w:rsidRPr="00BD48C5">
        <w:rPr>
          <w:rFonts w:ascii="Arial" w:hAnsi="Arial" w:cs="Arial"/>
          <w:sz w:val="21"/>
          <w:szCs w:val="21"/>
        </w:rPr>
        <w:t>.</w:t>
      </w:r>
    </w:p>
    <w:p w14:paraId="507DB2BA" w14:textId="644A24D6" w:rsidR="00B431B1" w:rsidRPr="00BD48C5" w:rsidRDefault="00B431B1" w:rsidP="00B431B1">
      <w:pPr>
        <w:pStyle w:val="ListParagraph"/>
        <w:numPr>
          <w:ilvl w:val="0"/>
          <w:numId w:val="40"/>
        </w:numPr>
        <w:spacing w:after="0"/>
        <w:contextualSpacing/>
        <w:rPr>
          <w:rFonts w:ascii="Arial" w:hAnsi="Arial" w:cs="Arial"/>
          <w:sz w:val="21"/>
          <w:szCs w:val="21"/>
        </w:rPr>
      </w:pPr>
      <w:r w:rsidRPr="00BD48C5">
        <w:rPr>
          <w:rFonts w:ascii="Arial" w:hAnsi="Arial" w:cs="Arial"/>
          <w:sz w:val="21"/>
          <w:szCs w:val="21"/>
        </w:rPr>
        <w:t xml:space="preserve">Place the </w:t>
      </w:r>
      <w:r w:rsidR="008D1997">
        <w:rPr>
          <w:rFonts w:ascii="Arial" w:hAnsi="Arial" w:cs="Arial"/>
          <w:sz w:val="21"/>
          <w:szCs w:val="21"/>
        </w:rPr>
        <w:t>Infinity/</w:t>
      </w:r>
      <w:r w:rsidRPr="00BD48C5">
        <w:rPr>
          <w:rFonts w:ascii="Arial" w:hAnsi="Arial" w:cs="Arial"/>
          <w:sz w:val="21"/>
          <w:szCs w:val="21"/>
        </w:rPr>
        <w:t>Aacer Power Sleepers end to end at 90 degrees to the intended direction of the finish flooring.  If using plywood, lay sleepers 16” on center with end joints staggered 24” in adjacent rows, and if not using plywood, lay sleepers 12” on center with end joints staggered 24” in adjacent rows.  Attach sleeper to concrete with steel drive pins or screw in anchors. Use three (3) anchors per sleeper.</w:t>
      </w:r>
    </w:p>
    <w:p w14:paraId="013E7CD0" w14:textId="44EE98F4" w:rsidR="00B431B1" w:rsidRPr="00BD48C5" w:rsidRDefault="00B431B1" w:rsidP="00B431B1">
      <w:pPr>
        <w:pStyle w:val="ListParagraph"/>
        <w:numPr>
          <w:ilvl w:val="0"/>
          <w:numId w:val="40"/>
        </w:numPr>
        <w:spacing w:after="0"/>
        <w:contextualSpacing/>
        <w:rPr>
          <w:rFonts w:ascii="Arial" w:hAnsi="Arial" w:cs="Arial"/>
          <w:sz w:val="21"/>
          <w:szCs w:val="21"/>
        </w:rPr>
      </w:pPr>
      <w:r w:rsidRPr="00BD48C5">
        <w:rPr>
          <w:rFonts w:ascii="Arial" w:hAnsi="Arial" w:cs="Arial"/>
          <w:sz w:val="21"/>
          <w:szCs w:val="21"/>
        </w:rPr>
        <w:t>Plywood panels shall be applied parallel to sleepers, lay in brick pattern spacing all edges 1/4" and breaking joints at 4’. Attach with 1” fasteners.</w:t>
      </w:r>
    </w:p>
    <w:p w14:paraId="5546F8F9" w14:textId="77777777" w:rsidR="00B431B1" w:rsidRPr="00BD48C5" w:rsidRDefault="00B431B1" w:rsidP="00B431B1">
      <w:pPr>
        <w:pStyle w:val="ListParagraph"/>
        <w:numPr>
          <w:ilvl w:val="0"/>
          <w:numId w:val="40"/>
        </w:numPr>
        <w:spacing w:after="0"/>
        <w:contextualSpacing/>
        <w:rPr>
          <w:rFonts w:ascii="Arial" w:hAnsi="Arial" w:cs="Arial"/>
          <w:sz w:val="21"/>
          <w:szCs w:val="21"/>
        </w:rPr>
      </w:pPr>
      <w:r w:rsidRPr="00BD48C5">
        <w:rPr>
          <w:rFonts w:ascii="Arial" w:hAnsi="Arial" w:cs="Arial"/>
          <w:sz w:val="21"/>
          <w:szCs w:val="21"/>
        </w:rPr>
        <w:t>Install solid blocking at doorways, under bleachers in the stacked position, and below portable goals.</w:t>
      </w:r>
    </w:p>
    <w:p w14:paraId="4C3E58DD" w14:textId="4F6F4BF1" w:rsidR="007F661A" w:rsidRPr="006620D8" w:rsidRDefault="00B431B1" w:rsidP="007F661A">
      <w:pPr>
        <w:pStyle w:val="ListParagraph"/>
        <w:numPr>
          <w:ilvl w:val="0"/>
          <w:numId w:val="40"/>
        </w:numPr>
        <w:spacing w:after="0"/>
        <w:contextualSpacing/>
        <w:rPr>
          <w:rFonts w:ascii="Arial" w:hAnsi="Arial" w:cs="Arial"/>
          <w:sz w:val="21"/>
          <w:szCs w:val="21"/>
        </w:rPr>
      </w:pPr>
      <w:r w:rsidRPr="006620D8">
        <w:rPr>
          <w:rFonts w:ascii="Arial" w:hAnsi="Arial" w:cs="Arial"/>
          <w:sz w:val="21"/>
          <w:szCs w:val="21"/>
        </w:rPr>
        <w:t>Provide 1-1/2” (40mm) to 2” (51mm) expansion voids at perimeter and all vertical obstructions.</w:t>
      </w:r>
    </w:p>
    <w:p w14:paraId="53A874DA" w14:textId="77777777" w:rsidR="00B431B1" w:rsidRPr="00BD48C5" w:rsidRDefault="00B431B1" w:rsidP="00B431B1">
      <w:pPr>
        <w:pStyle w:val="ListParagraph"/>
        <w:numPr>
          <w:ilvl w:val="0"/>
          <w:numId w:val="39"/>
        </w:numPr>
        <w:spacing w:after="0"/>
        <w:ind w:left="720"/>
        <w:contextualSpacing/>
        <w:rPr>
          <w:rFonts w:ascii="Arial" w:hAnsi="Arial" w:cs="Arial"/>
          <w:b/>
          <w:sz w:val="21"/>
          <w:szCs w:val="21"/>
        </w:rPr>
      </w:pPr>
      <w:r w:rsidRPr="00BD48C5">
        <w:rPr>
          <w:rFonts w:ascii="Arial" w:hAnsi="Arial" w:cs="Arial"/>
          <w:b/>
          <w:sz w:val="21"/>
          <w:szCs w:val="21"/>
        </w:rPr>
        <w:t>MAPLE FLOORING</w:t>
      </w:r>
    </w:p>
    <w:p w14:paraId="0097B4BA" w14:textId="79869BE1" w:rsidR="00B431B1" w:rsidRPr="00BD48C5" w:rsidRDefault="00B431B1" w:rsidP="00B431B1">
      <w:pPr>
        <w:pStyle w:val="ListParagraph"/>
        <w:numPr>
          <w:ilvl w:val="0"/>
          <w:numId w:val="12"/>
        </w:numPr>
        <w:spacing w:after="0"/>
        <w:contextualSpacing/>
        <w:rPr>
          <w:rFonts w:ascii="Arial" w:hAnsi="Arial" w:cs="Arial"/>
          <w:sz w:val="21"/>
          <w:szCs w:val="21"/>
        </w:rPr>
      </w:pPr>
      <w:r w:rsidRPr="00BD48C5">
        <w:rPr>
          <w:rFonts w:ascii="Arial" w:hAnsi="Arial" w:cs="Arial"/>
          <w:sz w:val="21"/>
          <w:szCs w:val="21"/>
        </w:rPr>
        <w:t xml:space="preserve">Install </w:t>
      </w:r>
      <w:r w:rsidR="008D1997">
        <w:rPr>
          <w:rFonts w:ascii="Arial" w:hAnsi="Arial" w:cs="Arial"/>
          <w:sz w:val="21"/>
          <w:szCs w:val="21"/>
        </w:rPr>
        <w:t xml:space="preserve">Infinity Wood Floors </w:t>
      </w:r>
      <w:r w:rsidRPr="00BD48C5">
        <w:rPr>
          <w:rFonts w:ascii="Arial" w:hAnsi="Arial" w:cs="Arial"/>
          <w:sz w:val="21"/>
          <w:szCs w:val="21"/>
        </w:rPr>
        <w:t xml:space="preserve">maple flooring parallel with the long dimension of room.  Flooring shall be power nailed or stapled approximately 12” O.C. with all end joints properly driven tight. </w:t>
      </w:r>
    </w:p>
    <w:p w14:paraId="56FCFBC4" w14:textId="77777777" w:rsidR="00B431B1" w:rsidRPr="00BD48C5" w:rsidRDefault="00B431B1" w:rsidP="00B431B1">
      <w:pPr>
        <w:pStyle w:val="ListParagraph"/>
        <w:numPr>
          <w:ilvl w:val="0"/>
          <w:numId w:val="12"/>
        </w:numPr>
        <w:spacing w:after="0"/>
        <w:contextualSpacing/>
        <w:rPr>
          <w:rFonts w:ascii="Arial" w:hAnsi="Arial" w:cs="Arial"/>
          <w:sz w:val="21"/>
          <w:szCs w:val="21"/>
        </w:rPr>
      </w:pPr>
      <w:r w:rsidRPr="00BD48C5">
        <w:rPr>
          <w:rFonts w:ascii="Arial" w:hAnsi="Arial" w:cs="Arial"/>
          <w:sz w:val="21"/>
          <w:szCs w:val="21"/>
        </w:rPr>
        <w:t xml:space="preserve">Expansion joints may be required between flooring strips intermittently throughout the floor.  Requirements will be determined by site and geographical conditions. </w:t>
      </w:r>
    </w:p>
    <w:p w14:paraId="425370E3" w14:textId="77777777" w:rsidR="00B431B1" w:rsidRDefault="00B431B1" w:rsidP="00B431B1">
      <w:pPr>
        <w:pStyle w:val="ListParagraph"/>
        <w:numPr>
          <w:ilvl w:val="0"/>
          <w:numId w:val="12"/>
        </w:numPr>
        <w:spacing w:after="0"/>
        <w:contextualSpacing/>
        <w:rPr>
          <w:rFonts w:ascii="Arial" w:hAnsi="Arial" w:cs="Arial"/>
          <w:sz w:val="21"/>
          <w:szCs w:val="21"/>
        </w:rPr>
      </w:pPr>
      <w:r w:rsidRPr="00BD48C5">
        <w:rPr>
          <w:rFonts w:ascii="Arial" w:hAnsi="Arial" w:cs="Arial"/>
          <w:sz w:val="21"/>
          <w:szCs w:val="21"/>
        </w:rPr>
        <w:t xml:space="preserve">Provide 1-1/2” (40mm) to 2” (51mm) expansion void at all walls and permanent obstructions. </w:t>
      </w:r>
    </w:p>
    <w:p w14:paraId="161E7BE0" w14:textId="77777777" w:rsidR="00BD48C5" w:rsidRPr="00BD48C5" w:rsidRDefault="00BD48C5" w:rsidP="00BD48C5">
      <w:pPr>
        <w:spacing w:after="0"/>
        <w:contextualSpacing/>
        <w:rPr>
          <w:rFonts w:ascii="Arial" w:hAnsi="Arial" w:cs="Arial"/>
          <w:sz w:val="21"/>
          <w:szCs w:val="21"/>
        </w:rPr>
      </w:pPr>
    </w:p>
    <w:p w14:paraId="2A82F7D3" w14:textId="77777777" w:rsidR="00B431B1" w:rsidRPr="00BD48C5" w:rsidRDefault="00B431B1" w:rsidP="00B431B1">
      <w:pPr>
        <w:pStyle w:val="ListParagraph"/>
        <w:numPr>
          <w:ilvl w:val="1"/>
          <w:numId w:val="12"/>
        </w:numPr>
        <w:spacing w:after="0"/>
        <w:ind w:left="432"/>
        <w:contextualSpacing/>
        <w:rPr>
          <w:rFonts w:ascii="Arial" w:hAnsi="Arial" w:cs="Arial"/>
          <w:b/>
          <w:sz w:val="21"/>
          <w:szCs w:val="21"/>
          <w:u w:val="single"/>
        </w:rPr>
      </w:pPr>
      <w:r w:rsidRPr="00BD48C5">
        <w:rPr>
          <w:rFonts w:ascii="Arial" w:hAnsi="Arial" w:cs="Arial"/>
          <w:b/>
          <w:sz w:val="21"/>
          <w:szCs w:val="21"/>
          <w:u w:val="single"/>
        </w:rPr>
        <w:t>FINISHING</w:t>
      </w:r>
    </w:p>
    <w:p w14:paraId="7D6A1D02" w14:textId="77777777" w:rsidR="00B431B1" w:rsidRPr="00BD48C5" w:rsidRDefault="00B431B1" w:rsidP="00B431B1">
      <w:pPr>
        <w:pStyle w:val="ListParagraph"/>
        <w:numPr>
          <w:ilvl w:val="0"/>
          <w:numId w:val="41"/>
        </w:numPr>
        <w:spacing w:after="0"/>
        <w:ind w:left="720"/>
        <w:contextualSpacing/>
        <w:rPr>
          <w:rFonts w:ascii="Arial" w:hAnsi="Arial" w:cs="Arial"/>
          <w:b/>
          <w:sz w:val="21"/>
          <w:szCs w:val="21"/>
        </w:rPr>
      </w:pPr>
      <w:r w:rsidRPr="00BD48C5">
        <w:rPr>
          <w:rFonts w:ascii="Arial" w:hAnsi="Arial" w:cs="Arial"/>
          <w:b/>
          <w:sz w:val="21"/>
          <w:szCs w:val="21"/>
        </w:rPr>
        <w:t>FLOOR SANDING</w:t>
      </w:r>
    </w:p>
    <w:p w14:paraId="6AE7E13E" w14:textId="77777777" w:rsidR="00B431B1" w:rsidRPr="00BD48C5" w:rsidRDefault="00B431B1" w:rsidP="00B431B1">
      <w:pPr>
        <w:pStyle w:val="ListParagraph"/>
        <w:numPr>
          <w:ilvl w:val="0"/>
          <w:numId w:val="13"/>
        </w:numPr>
        <w:spacing w:after="0"/>
        <w:contextualSpacing/>
        <w:rPr>
          <w:rFonts w:ascii="Arial" w:hAnsi="Arial" w:cs="Arial"/>
          <w:sz w:val="21"/>
          <w:szCs w:val="21"/>
        </w:rPr>
      </w:pPr>
      <w:r w:rsidRPr="00BD48C5">
        <w:rPr>
          <w:rFonts w:ascii="Arial" w:hAnsi="Arial" w:cs="Arial"/>
          <w:sz w:val="21"/>
          <w:szCs w:val="21"/>
        </w:rPr>
        <w:t xml:space="preserve">Machine sand entire floor with multiple grit papers to a smooth and uniform surface, free from edger marks and drum drops. </w:t>
      </w:r>
    </w:p>
    <w:p w14:paraId="5CB8E9C1" w14:textId="77777777" w:rsidR="00B431B1" w:rsidRPr="00BD48C5" w:rsidRDefault="00B431B1" w:rsidP="00B431B1">
      <w:pPr>
        <w:pStyle w:val="ListParagraph"/>
        <w:numPr>
          <w:ilvl w:val="0"/>
          <w:numId w:val="13"/>
        </w:numPr>
        <w:spacing w:after="0"/>
        <w:contextualSpacing/>
        <w:rPr>
          <w:rFonts w:ascii="Arial" w:hAnsi="Arial" w:cs="Arial"/>
          <w:sz w:val="21"/>
          <w:szCs w:val="21"/>
        </w:rPr>
      </w:pPr>
      <w:r w:rsidRPr="00BD48C5">
        <w:rPr>
          <w:rFonts w:ascii="Arial" w:hAnsi="Arial" w:cs="Arial"/>
          <w:sz w:val="21"/>
          <w:szCs w:val="21"/>
        </w:rPr>
        <w:t>Remove all sanding dust and lint from entire surface by vacuum and/or tack.</w:t>
      </w:r>
    </w:p>
    <w:p w14:paraId="3CEC700C" w14:textId="77777777" w:rsidR="00B431B1" w:rsidRPr="00BD48C5" w:rsidRDefault="00B431B1" w:rsidP="00B431B1">
      <w:pPr>
        <w:pStyle w:val="ListParagraph"/>
        <w:numPr>
          <w:ilvl w:val="0"/>
          <w:numId w:val="41"/>
        </w:numPr>
        <w:spacing w:after="0"/>
        <w:ind w:left="720"/>
        <w:contextualSpacing/>
        <w:rPr>
          <w:rFonts w:ascii="Arial" w:hAnsi="Arial" w:cs="Arial"/>
          <w:b/>
          <w:sz w:val="21"/>
          <w:szCs w:val="21"/>
        </w:rPr>
      </w:pPr>
      <w:r w:rsidRPr="00BD48C5">
        <w:rPr>
          <w:rFonts w:ascii="Arial" w:hAnsi="Arial" w:cs="Arial"/>
          <w:b/>
          <w:sz w:val="21"/>
          <w:szCs w:val="21"/>
        </w:rPr>
        <w:t>FINISHING AND GAME LINES</w:t>
      </w:r>
    </w:p>
    <w:p w14:paraId="55935B84" w14:textId="77777777" w:rsidR="00B431B1" w:rsidRPr="00BD48C5" w:rsidRDefault="00B431B1" w:rsidP="00B431B1">
      <w:pPr>
        <w:pStyle w:val="ListParagraph"/>
        <w:numPr>
          <w:ilvl w:val="0"/>
          <w:numId w:val="14"/>
        </w:numPr>
        <w:spacing w:after="0"/>
        <w:contextualSpacing/>
        <w:rPr>
          <w:rFonts w:ascii="Arial" w:hAnsi="Arial" w:cs="Arial"/>
          <w:sz w:val="21"/>
          <w:szCs w:val="21"/>
        </w:rPr>
      </w:pPr>
      <w:r w:rsidRPr="00BD48C5">
        <w:rPr>
          <w:rFonts w:ascii="Arial" w:hAnsi="Arial" w:cs="Arial"/>
          <w:sz w:val="21"/>
          <w:szCs w:val="21"/>
        </w:rPr>
        <w:t>Inspect entire floor to be sure surface is ready to accept seal and finish.  Floor should be free from dust and debris.</w:t>
      </w:r>
    </w:p>
    <w:p w14:paraId="112ACB05" w14:textId="77777777" w:rsidR="00B431B1" w:rsidRPr="00BD48C5" w:rsidRDefault="00B431B1" w:rsidP="00B431B1">
      <w:pPr>
        <w:pStyle w:val="ListParagraph"/>
        <w:numPr>
          <w:ilvl w:val="0"/>
          <w:numId w:val="14"/>
        </w:numPr>
        <w:spacing w:after="0"/>
        <w:contextualSpacing/>
        <w:rPr>
          <w:rFonts w:ascii="Arial" w:hAnsi="Arial" w:cs="Arial"/>
          <w:sz w:val="21"/>
          <w:szCs w:val="21"/>
        </w:rPr>
      </w:pPr>
      <w:r w:rsidRPr="00BD48C5">
        <w:rPr>
          <w:rFonts w:ascii="Arial" w:hAnsi="Arial" w:cs="Arial"/>
          <w:sz w:val="21"/>
          <w:szCs w:val="21"/>
        </w:rPr>
        <w:t>Apply (2) coats of approved seal and (2) coats of approved finish per manufacturer’s label instructions.</w:t>
      </w:r>
    </w:p>
    <w:p w14:paraId="31BB4028" w14:textId="074BBF89" w:rsidR="00B431B1" w:rsidRPr="00BD48C5" w:rsidRDefault="00B431B1" w:rsidP="00B431B1">
      <w:pPr>
        <w:pStyle w:val="ListParagraph"/>
        <w:numPr>
          <w:ilvl w:val="0"/>
          <w:numId w:val="14"/>
        </w:numPr>
        <w:spacing w:after="0"/>
        <w:contextualSpacing/>
        <w:rPr>
          <w:rFonts w:ascii="Arial" w:hAnsi="Arial" w:cs="Arial"/>
          <w:sz w:val="21"/>
          <w:szCs w:val="21"/>
        </w:rPr>
      </w:pPr>
      <w:r w:rsidRPr="00BD48C5">
        <w:rPr>
          <w:rFonts w:ascii="Arial" w:hAnsi="Arial" w:cs="Arial"/>
          <w:sz w:val="21"/>
          <w:szCs w:val="21"/>
        </w:rPr>
        <w:t xml:space="preserve">Floor shall be buffed, </w:t>
      </w:r>
      <w:r w:rsidR="006641EC" w:rsidRPr="00BD48C5">
        <w:rPr>
          <w:rFonts w:ascii="Arial" w:hAnsi="Arial" w:cs="Arial"/>
          <w:sz w:val="21"/>
          <w:szCs w:val="21"/>
        </w:rPr>
        <w:t>cleaned,</w:t>
      </w:r>
      <w:r w:rsidRPr="00BD48C5">
        <w:rPr>
          <w:rFonts w:ascii="Arial" w:hAnsi="Arial" w:cs="Arial"/>
          <w:sz w:val="21"/>
          <w:szCs w:val="21"/>
        </w:rPr>
        <w:t xml:space="preserve"> and tacked between coats.</w:t>
      </w:r>
    </w:p>
    <w:p w14:paraId="779900FD" w14:textId="77777777" w:rsidR="00B431B1" w:rsidRPr="00BD48C5" w:rsidRDefault="00B431B1" w:rsidP="00B431B1">
      <w:pPr>
        <w:pStyle w:val="ListParagraph"/>
        <w:numPr>
          <w:ilvl w:val="0"/>
          <w:numId w:val="14"/>
        </w:numPr>
        <w:spacing w:after="0"/>
        <w:contextualSpacing/>
        <w:rPr>
          <w:rFonts w:ascii="Arial" w:hAnsi="Arial" w:cs="Arial"/>
          <w:sz w:val="21"/>
          <w:szCs w:val="21"/>
        </w:rPr>
      </w:pPr>
      <w:r w:rsidRPr="00BD48C5">
        <w:rPr>
          <w:rFonts w:ascii="Arial" w:hAnsi="Arial" w:cs="Arial"/>
          <w:sz w:val="21"/>
          <w:szCs w:val="21"/>
        </w:rPr>
        <w:t>Apply game lines and logos as indicated by drawings between seal and finish coats.  Paint shall be compatible with finish.</w:t>
      </w:r>
    </w:p>
    <w:p w14:paraId="43C7EE89" w14:textId="77777777" w:rsidR="00B431B1" w:rsidRPr="00BD48C5" w:rsidRDefault="00B431B1" w:rsidP="00B431B1">
      <w:pPr>
        <w:pStyle w:val="ListParagraph"/>
        <w:numPr>
          <w:ilvl w:val="0"/>
          <w:numId w:val="41"/>
        </w:numPr>
        <w:spacing w:after="0"/>
        <w:ind w:left="720"/>
        <w:contextualSpacing/>
        <w:rPr>
          <w:rFonts w:ascii="Arial" w:hAnsi="Arial" w:cs="Arial"/>
          <w:b/>
          <w:sz w:val="21"/>
          <w:szCs w:val="21"/>
        </w:rPr>
      </w:pPr>
      <w:r w:rsidRPr="00BD48C5">
        <w:rPr>
          <w:rFonts w:ascii="Arial" w:hAnsi="Arial" w:cs="Arial"/>
          <w:b/>
          <w:sz w:val="21"/>
          <w:szCs w:val="21"/>
        </w:rPr>
        <w:t>BASE INSTALLATION</w:t>
      </w:r>
    </w:p>
    <w:p w14:paraId="6816C4B9" w14:textId="77777777" w:rsidR="00B431B1" w:rsidRDefault="00B431B1" w:rsidP="00B431B1">
      <w:pPr>
        <w:pStyle w:val="ListParagraph"/>
        <w:numPr>
          <w:ilvl w:val="0"/>
          <w:numId w:val="15"/>
        </w:numPr>
        <w:spacing w:after="0"/>
        <w:contextualSpacing/>
        <w:rPr>
          <w:rFonts w:ascii="Arial" w:hAnsi="Arial" w:cs="Arial"/>
          <w:sz w:val="21"/>
          <w:szCs w:val="21"/>
        </w:rPr>
      </w:pPr>
      <w:r w:rsidRPr="00BD48C5">
        <w:rPr>
          <w:rFonts w:ascii="Arial" w:hAnsi="Arial" w:cs="Arial"/>
          <w:sz w:val="21"/>
          <w:szCs w:val="21"/>
        </w:rPr>
        <w:t xml:space="preserve">Install vent cove base with cove base adhesive and/or mechanical attachment to wall.  Use pre-molded outside corners and mitered inside corners. </w:t>
      </w:r>
    </w:p>
    <w:p w14:paraId="4C85EDEF" w14:textId="77777777" w:rsidR="00BD48C5" w:rsidRPr="00BD48C5" w:rsidRDefault="00BD48C5" w:rsidP="00BD48C5">
      <w:pPr>
        <w:spacing w:after="0"/>
        <w:contextualSpacing/>
        <w:rPr>
          <w:rFonts w:ascii="Arial" w:hAnsi="Arial" w:cs="Arial"/>
          <w:sz w:val="21"/>
          <w:szCs w:val="21"/>
        </w:rPr>
      </w:pPr>
    </w:p>
    <w:p w14:paraId="4905C5E9" w14:textId="77777777" w:rsidR="00B431B1" w:rsidRPr="00BD48C5" w:rsidRDefault="00B431B1" w:rsidP="00B431B1">
      <w:pPr>
        <w:pStyle w:val="ListParagraph"/>
        <w:numPr>
          <w:ilvl w:val="1"/>
          <w:numId w:val="12"/>
        </w:numPr>
        <w:spacing w:after="0"/>
        <w:ind w:left="432"/>
        <w:contextualSpacing/>
        <w:rPr>
          <w:rFonts w:ascii="Arial" w:hAnsi="Arial" w:cs="Arial"/>
          <w:b/>
          <w:sz w:val="21"/>
          <w:szCs w:val="21"/>
        </w:rPr>
      </w:pPr>
      <w:r w:rsidRPr="00BD48C5">
        <w:rPr>
          <w:rFonts w:ascii="Arial" w:hAnsi="Arial" w:cs="Arial"/>
          <w:b/>
          <w:sz w:val="21"/>
          <w:szCs w:val="21"/>
          <w:u w:val="single"/>
        </w:rPr>
        <w:lastRenderedPageBreak/>
        <w:t>CLEANUP</w:t>
      </w:r>
    </w:p>
    <w:p w14:paraId="7D865E8C" w14:textId="77777777" w:rsidR="00B431B1" w:rsidRPr="00BD48C5" w:rsidRDefault="00B431B1" w:rsidP="00B431B1">
      <w:pPr>
        <w:pStyle w:val="ListParagraph"/>
        <w:numPr>
          <w:ilvl w:val="0"/>
          <w:numId w:val="16"/>
        </w:numPr>
        <w:spacing w:after="0"/>
        <w:ind w:left="720"/>
        <w:contextualSpacing/>
        <w:rPr>
          <w:rFonts w:ascii="Arial" w:hAnsi="Arial" w:cs="Arial"/>
          <w:b/>
          <w:sz w:val="21"/>
          <w:szCs w:val="21"/>
        </w:rPr>
      </w:pPr>
      <w:r w:rsidRPr="00BD48C5">
        <w:rPr>
          <w:rFonts w:ascii="Arial" w:hAnsi="Arial" w:cs="Arial"/>
          <w:b/>
          <w:sz w:val="21"/>
          <w:szCs w:val="21"/>
        </w:rPr>
        <w:t>CLEANUP</w:t>
      </w:r>
    </w:p>
    <w:p w14:paraId="26E61812" w14:textId="77777777" w:rsidR="00B431B1" w:rsidRPr="00BD48C5" w:rsidRDefault="00B431B1" w:rsidP="00B431B1">
      <w:pPr>
        <w:pStyle w:val="ListParagraph"/>
        <w:numPr>
          <w:ilvl w:val="0"/>
          <w:numId w:val="17"/>
        </w:numPr>
        <w:spacing w:after="0"/>
        <w:contextualSpacing/>
        <w:rPr>
          <w:rFonts w:ascii="Arial" w:hAnsi="Arial" w:cs="Arial"/>
          <w:b/>
          <w:sz w:val="21"/>
          <w:szCs w:val="21"/>
        </w:rPr>
      </w:pPr>
      <w:r w:rsidRPr="00BD48C5">
        <w:rPr>
          <w:rFonts w:ascii="Arial" w:hAnsi="Arial" w:cs="Arial"/>
          <w:sz w:val="21"/>
          <w:szCs w:val="21"/>
        </w:rPr>
        <w:t>Remove excess debris and waste material from the work area.</w:t>
      </w:r>
    </w:p>
    <w:p w14:paraId="64364414" w14:textId="77777777" w:rsidR="00B431B1" w:rsidRPr="00BD48C5" w:rsidRDefault="00B431B1" w:rsidP="00B431B1">
      <w:pPr>
        <w:pStyle w:val="ListParagraph"/>
        <w:numPr>
          <w:ilvl w:val="0"/>
          <w:numId w:val="17"/>
        </w:numPr>
        <w:spacing w:after="0"/>
        <w:contextualSpacing/>
        <w:rPr>
          <w:rFonts w:ascii="Arial" w:hAnsi="Arial" w:cs="Arial"/>
          <w:b/>
          <w:sz w:val="21"/>
          <w:szCs w:val="21"/>
        </w:rPr>
      </w:pPr>
      <w:r w:rsidRPr="00BD48C5">
        <w:rPr>
          <w:rFonts w:ascii="Arial" w:hAnsi="Arial" w:cs="Arial"/>
          <w:sz w:val="21"/>
          <w:szCs w:val="21"/>
        </w:rPr>
        <w:t>General Contractor shall lock floor area after floor is finished to allow proper curing time. If general contractor or owner requires use of gym before proper curing time, they shall protect the floor by covering with non-marring Kraft paper.</w:t>
      </w:r>
    </w:p>
    <w:p w14:paraId="10DE8F6E" w14:textId="77777777" w:rsidR="00B431B1" w:rsidRPr="00BD48C5" w:rsidRDefault="00B431B1" w:rsidP="00B431B1">
      <w:pPr>
        <w:pStyle w:val="ListParagraph"/>
        <w:spacing w:after="0"/>
        <w:ind w:left="1080"/>
        <w:rPr>
          <w:rFonts w:ascii="Arial" w:hAnsi="Arial" w:cs="Arial"/>
          <w:b/>
          <w:sz w:val="21"/>
          <w:szCs w:val="21"/>
        </w:rPr>
      </w:pPr>
    </w:p>
    <w:p w14:paraId="45313279" w14:textId="77777777" w:rsidR="00B431B1" w:rsidRPr="00BD48C5" w:rsidRDefault="00B431B1" w:rsidP="00BD48C5">
      <w:pPr>
        <w:spacing w:after="0"/>
        <w:jc w:val="center"/>
        <w:rPr>
          <w:rFonts w:ascii="Arial" w:hAnsi="Arial" w:cs="Arial"/>
          <w:b/>
          <w:sz w:val="21"/>
          <w:szCs w:val="21"/>
        </w:rPr>
      </w:pPr>
      <w:r w:rsidRPr="00BD48C5">
        <w:rPr>
          <w:rFonts w:ascii="Arial" w:hAnsi="Arial" w:cs="Arial"/>
          <w:b/>
          <w:sz w:val="21"/>
          <w:szCs w:val="21"/>
        </w:rPr>
        <w:t>END OF SECTION 09642</w:t>
      </w:r>
    </w:p>
    <w:p w14:paraId="0B6A18B0" w14:textId="77777777" w:rsidR="00B431B1" w:rsidRDefault="00B431B1" w:rsidP="00B431B1">
      <w:pPr>
        <w:spacing w:after="0"/>
        <w:rPr>
          <w:b/>
        </w:rPr>
      </w:pPr>
    </w:p>
    <w:p w14:paraId="0041CB6B" w14:textId="2A90239C" w:rsidR="00B431B1" w:rsidRPr="00BD48C5" w:rsidRDefault="00B431B1" w:rsidP="00B431B1">
      <w:pPr>
        <w:spacing w:after="0"/>
        <w:rPr>
          <w:rFonts w:ascii="Arial" w:hAnsi="Arial" w:cs="Arial"/>
          <w:sz w:val="21"/>
          <w:szCs w:val="21"/>
        </w:rPr>
      </w:pPr>
      <w:r w:rsidRPr="00BD48C5">
        <w:rPr>
          <w:rFonts w:ascii="Arial" w:hAnsi="Arial" w:cs="Arial"/>
          <w:sz w:val="21"/>
          <w:szCs w:val="21"/>
        </w:rPr>
        <w:t>Anchored PowerSleeper Spec</w:t>
      </w:r>
      <w:r w:rsidR="008D1D00">
        <w:rPr>
          <w:rFonts w:ascii="Arial" w:hAnsi="Arial" w:cs="Arial"/>
          <w:sz w:val="21"/>
          <w:szCs w:val="21"/>
        </w:rPr>
        <w:t>ification</w:t>
      </w:r>
    </w:p>
    <w:p w14:paraId="72C08519" w14:textId="4016AE92" w:rsidR="00B431B1" w:rsidRPr="00BD48C5" w:rsidRDefault="00B431B1" w:rsidP="00B431B1">
      <w:pPr>
        <w:spacing w:after="0"/>
        <w:rPr>
          <w:rFonts w:ascii="Arial" w:hAnsi="Arial" w:cs="Arial"/>
          <w:sz w:val="21"/>
          <w:szCs w:val="21"/>
        </w:rPr>
      </w:pPr>
      <w:r w:rsidRPr="00BD48C5">
        <w:rPr>
          <w:rFonts w:ascii="Arial" w:hAnsi="Arial" w:cs="Arial"/>
          <w:sz w:val="21"/>
          <w:szCs w:val="21"/>
        </w:rPr>
        <w:t xml:space="preserve">Revision </w:t>
      </w:r>
      <w:r w:rsidR="008D1D00">
        <w:rPr>
          <w:rFonts w:ascii="Arial" w:hAnsi="Arial" w:cs="Arial"/>
          <w:sz w:val="21"/>
          <w:szCs w:val="21"/>
        </w:rPr>
        <w:t>L</w:t>
      </w:r>
      <w:r w:rsidRPr="00BD48C5">
        <w:rPr>
          <w:rFonts w:ascii="Arial" w:hAnsi="Arial" w:cs="Arial"/>
          <w:sz w:val="21"/>
          <w:szCs w:val="21"/>
        </w:rPr>
        <w:t>evel A</w:t>
      </w:r>
      <w:r w:rsidR="00F66E34">
        <w:rPr>
          <w:rFonts w:ascii="Arial" w:hAnsi="Arial" w:cs="Arial"/>
          <w:sz w:val="21"/>
          <w:szCs w:val="21"/>
        </w:rPr>
        <w:t xml:space="preserve"> 202</w:t>
      </w:r>
      <w:r w:rsidR="006620D8">
        <w:rPr>
          <w:rFonts w:ascii="Arial" w:hAnsi="Arial" w:cs="Arial"/>
          <w:sz w:val="21"/>
          <w:szCs w:val="21"/>
        </w:rPr>
        <w:t>3</w:t>
      </w:r>
    </w:p>
    <w:p w14:paraId="5EBF1321" w14:textId="77777777" w:rsidR="00B431B1" w:rsidRPr="00BD48C5" w:rsidRDefault="00B431B1" w:rsidP="00B431B1">
      <w:pPr>
        <w:spacing w:after="0"/>
        <w:rPr>
          <w:rFonts w:ascii="Arial" w:hAnsi="Arial" w:cs="Arial"/>
          <w:sz w:val="21"/>
          <w:szCs w:val="21"/>
        </w:rPr>
      </w:pPr>
    </w:p>
    <w:p w14:paraId="634DCD5A" w14:textId="77777777" w:rsidR="00AF55A3" w:rsidRPr="00BD48C5" w:rsidRDefault="00AF55A3" w:rsidP="00AF55A3">
      <w:pPr>
        <w:spacing w:after="0"/>
        <w:rPr>
          <w:rFonts w:ascii="Arial" w:hAnsi="Arial" w:cs="Arial"/>
          <w:i/>
          <w:sz w:val="21"/>
          <w:szCs w:val="21"/>
        </w:rPr>
      </w:pPr>
      <w:r w:rsidRPr="00BD48C5">
        <w:rPr>
          <w:rFonts w:ascii="Arial" w:hAnsi="Arial" w:cs="Arial"/>
          <w:i/>
          <w:sz w:val="21"/>
          <w:szCs w:val="21"/>
        </w:rPr>
        <w:t>Note:</w:t>
      </w:r>
    </w:p>
    <w:p w14:paraId="3ACBD2E8" w14:textId="77777777" w:rsidR="00AF55A3" w:rsidRPr="00BD48C5" w:rsidRDefault="00AF55A3" w:rsidP="00AF55A3">
      <w:pPr>
        <w:spacing w:after="0"/>
        <w:rPr>
          <w:rFonts w:ascii="Arial" w:hAnsi="Arial" w:cs="Arial"/>
          <w:i/>
          <w:sz w:val="21"/>
          <w:szCs w:val="21"/>
        </w:rPr>
      </w:pPr>
      <w:r w:rsidRPr="00BD48C5">
        <w:rPr>
          <w:rFonts w:ascii="Arial" w:hAnsi="Arial" w:cs="Arial"/>
          <w:i/>
          <w:sz w:val="21"/>
          <w:szCs w:val="21"/>
        </w:rPr>
        <w:t>Construction options are available to modify this system to the project design and budget.</w:t>
      </w:r>
    </w:p>
    <w:p w14:paraId="3866E69F" w14:textId="77777777" w:rsidR="00AF55A3" w:rsidRPr="00BD48C5" w:rsidRDefault="00AF55A3" w:rsidP="00AF55A3">
      <w:pPr>
        <w:spacing w:after="0"/>
        <w:rPr>
          <w:rFonts w:ascii="Arial" w:hAnsi="Arial" w:cs="Arial"/>
          <w:i/>
          <w:sz w:val="21"/>
          <w:szCs w:val="21"/>
        </w:rPr>
      </w:pPr>
    </w:p>
    <w:p w14:paraId="5EAA4185" w14:textId="4FA76A10" w:rsidR="00AF55A3" w:rsidRPr="00BD48C5" w:rsidRDefault="00AF55A3" w:rsidP="00A07162">
      <w:pPr>
        <w:spacing w:after="0"/>
        <w:rPr>
          <w:rFonts w:ascii="Arial" w:hAnsi="Arial" w:cs="Arial"/>
          <w:i/>
          <w:sz w:val="21"/>
          <w:szCs w:val="21"/>
        </w:rPr>
      </w:pPr>
      <w:r w:rsidRPr="00BD48C5">
        <w:rPr>
          <w:rFonts w:ascii="Arial" w:hAnsi="Arial" w:cs="Arial"/>
          <w:i/>
          <w:sz w:val="21"/>
          <w:szCs w:val="21"/>
        </w:rPr>
        <w:t xml:space="preserve">Contact your Regional Sales Manager (1-877-582-1181) or the local </w:t>
      </w:r>
      <w:r w:rsidR="00A47E6F">
        <w:rPr>
          <w:rFonts w:ascii="Arial" w:hAnsi="Arial" w:cs="Arial"/>
          <w:i/>
          <w:sz w:val="21"/>
          <w:szCs w:val="21"/>
        </w:rPr>
        <w:t>Infinity Wood Floors/</w:t>
      </w:r>
      <w:r w:rsidRPr="00BD48C5">
        <w:rPr>
          <w:rFonts w:ascii="Arial" w:hAnsi="Arial" w:cs="Arial"/>
          <w:i/>
          <w:sz w:val="21"/>
          <w:szCs w:val="21"/>
        </w:rPr>
        <w:t>Aacer Flooring Authorized Dealer for more information.</w:t>
      </w:r>
    </w:p>
    <w:sectPr w:rsidR="00AF55A3" w:rsidRPr="00BD48C5" w:rsidSect="00930FB5">
      <w:headerReference w:type="even" r:id="rId8"/>
      <w:headerReference w:type="default" r:id="rId9"/>
      <w:footerReference w:type="even" r:id="rId10"/>
      <w:footerReference w:type="default" r:id="rId11"/>
      <w:headerReference w:type="first" r:id="rId12"/>
      <w:footerReference w:type="first" r:id="rId13"/>
      <w:pgSz w:w="12240" w:h="15840"/>
      <w:pgMar w:top="1440" w:right="1440" w:bottom="432"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839A7" w14:textId="77777777" w:rsidR="00603373" w:rsidRDefault="00603373" w:rsidP="007D78BB">
      <w:pPr>
        <w:spacing w:after="0" w:line="240" w:lineRule="auto"/>
      </w:pPr>
      <w:r>
        <w:separator/>
      </w:r>
    </w:p>
  </w:endnote>
  <w:endnote w:type="continuationSeparator" w:id="0">
    <w:p w14:paraId="46975C32" w14:textId="77777777" w:rsidR="00603373" w:rsidRDefault="00603373" w:rsidP="007D7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Avenir LT Std 55 Roman">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1DD61" w14:textId="77777777" w:rsidR="00202862" w:rsidRDefault="002028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03562" w14:textId="23614077" w:rsidR="00A47E6F" w:rsidRDefault="00A47E6F">
    <w:pPr>
      <w:pStyle w:val="Footer"/>
    </w:pPr>
  </w:p>
  <w:p w14:paraId="57D7DA76" w14:textId="5ECA5BC9" w:rsidR="00BD36D8" w:rsidRDefault="00C11D7F">
    <w:pPr>
      <w:pStyle w:val="Footer"/>
    </w:pPr>
    <w:r>
      <w:rPr>
        <w:noProof/>
      </w:rPr>
      <w:drawing>
        <wp:inline distT="0" distB="0" distL="0" distR="0" wp14:anchorId="14301653" wp14:editId="081DBA09">
          <wp:extent cx="5943600" cy="516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stretch>
                    <a:fillRect/>
                  </a:stretch>
                </pic:blipFill>
                <pic:spPr>
                  <a:xfrm>
                    <a:off x="0" y="0"/>
                    <a:ext cx="5943600" cy="51689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97D2F" w14:textId="2F7F6D0E" w:rsidR="00A47E6F" w:rsidRDefault="00C11D7F">
    <w:pPr>
      <w:pStyle w:val="Footer"/>
    </w:pPr>
    <w:r>
      <w:rPr>
        <w:noProof/>
      </w:rPr>
      <w:drawing>
        <wp:inline distT="0" distB="0" distL="0" distR="0" wp14:anchorId="46876F9A" wp14:editId="2DCCB296">
          <wp:extent cx="5943600" cy="516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tretch>
                    <a:fillRect/>
                  </a:stretch>
                </pic:blipFill>
                <pic:spPr>
                  <a:xfrm>
                    <a:off x="0" y="0"/>
                    <a:ext cx="5943600" cy="5168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B8DC6" w14:textId="77777777" w:rsidR="00603373" w:rsidRDefault="00603373" w:rsidP="007D78BB">
      <w:pPr>
        <w:spacing w:after="0" w:line="240" w:lineRule="auto"/>
      </w:pPr>
      <w:r>
        <w:separator/>
      </w:r>
    </w:p>
  </w:footnote>
  <w:footnote w:type="continuationSeparator" w:id="0">
    <w:p w14:paraId="3CE8F14D" w14:textId="77777777" w:rsidR="00603373" w:rsidRDefault="00603373" w:rsidP="007D7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6641D" w14:textId="77777777" w:rsidR="00202862" w:rsidRDefault="002028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BF3D3" w14:textId="76121FFD" w:rsidR="00BD36D8" w:rsidRPr="0073386B" w:rsidRDefault="002E3DF1">
    <w:pPr>
      <w:pStyle w:val="Header"/>
      <w:rPr>
        <w:rFonts w:ascii="Arial" w:hAnsi="Arial" w:cs="Arial"/>
        <w:b/>
        <w:bCs/>
        <w:i/>
        <w:color w:val="C00000"/>
        <w:sz w:val="24"/>
      </w:rPr>
    </w:pPr>
    <w:r>
      <w:rPr>
        <w:rFonts w:ascii="Arial" w:hAnsi="Arial" w:cs="Arial"/>
        <w:b/>
        <w:bCs/>
        <w:color w:val="C00000"/>
        <w:sz w:val="24"/>
      </w:rPr>
      <w:t>Anchored Power</w:t>
    </w:r>
    <w:r w:rsidR="006745A9">
      <w:rPr>
        <w:rFonts w:ascii="Arial" w:hAnsi="Arial" w:cs="Arial"/>
        <w:b/>
        <w:bCs/>
        <w:color w:val="C00000"/>
        <w:sz w:val="24"/>
      </w:rPr>
      <w:t>Sleeper</w:t>
    </w:r>
    <w:r w:rsidR="0081716E" w:rsidRPr="0073386B">
      <w:rPr>
        <w:rFonts w:ascii="Arial" w:hAnsi="Arial" w:cs="Arial"/>
        <w:b/>
        <w:bCs/>
        <w:color w:val="C00000"/>
        <w:sz w:val="24"/>
      </w:rPr>
      <w:t xml:space="preserve">, </w:t>
    </w:r>
    <w:r w:rsidR="00885AD1">
      <w:rPr>
        <w:rFonts w:ascii="Arial" w:hAnsi="Arial" w:cs="Arial"/>
        <w:b/>
        <w:bCs/>
        <w:i/>
        <w:color w:val="C00000"/>
        <w:sz w:val="24"/>
      </w:rPr>
      <w:t>Fixed</w:t>
    </w:r>
    <w:r w:rsidR="003E1B80">
      <w:rPr>
        <w:rFonts w:ascii="Arial" w:hAnsi="Arial" w:cs="Arial"/>
        <w:b/>
        <w:bCs/>
        <w:i/>
        <w:color w:val="C00000"/>
        <w:sz w:val="24"/>
      </w:rPr>
      <w:t xml:space="preserve"> Resilient</w:t>
    </w:r>
    <w:r w:rsidR="0081716E" w:rsidRPr="0073386B">
      <w:rPr>
        <w:rFonts w:ascii="Arial" w:hAnsi="Arial" w:cs="Arial"/>
        <w:b/>
        <w:bCs/>
        <w:i/>
        <w:color w:val="C00000"/>
        <w:sz w:val="24"/>
      </w:rPr>
      <w:t xml:space="preserve"> Floor</w:t>
    </w:r>
  </w:p>
  <w:p w14:paraId="5755BA18" w14:textId="77777777" w:rsidR="00BD36D8" w:rsidRDefault="00BD36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E6396" w14:textId="77777777" w:rsidR="00202862" w:rsidRDefault="002028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08B4"/>
    <w:multiLevelType w:val="multilevel"/>
    <w:tmpl w:val="33468D90"/>
    <w:lvl w:ilvl="0">
      <w:start w:val="2"/>
      <w:numFmt w:val="decimal"/>
      <w:lvlText w:val="%1"/>
      <w:lvlJc w:val="left"/>
      <w:pPr>
        <w:tabs>
          <w:tab w:val="num" w:pos="600"/>
        </w:tabs>
        <w:ind w:left="600" w:hanging="600"/>
      </w:pPr>
      <w:rPr>
        <w:rFonts w:hint="default"/>
      </w:rPr>
    </w:lvl>
    <w:lvl w:ilvl="1">
      <w:start w:val="1"/>
      <w:numFmt w:val="decimalZero"/>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77ABF"/>
    <w:multiLevelType w:val="hybridMultilevel"/>
    <w:tmpl w:val="3B14FEAE"/>
    <w:lvl w:ilvl="0" w:tplc="16E0DD0E">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530FC3"/>
    <w:multiLevelType w:val="hybridMultilevel"/>
    <w:tmpl w:val="A830C64E"/>
    <w:lvl w:ilvl="0" w:tplc="3072E72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3" w15:restartNumberingAfterBreak="0">
    <w:nsid w:val="117E4443"/>
    <w:multiLevelType w:val="hybridMultilevel"/>
    <w:tmpl w:val="06FAE96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992387"/>
    <w:multiLevelType w:val="multilevel"/>
    <w:tmpl w:val="6C4AB5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652B44"/>
    <w:multiLevelType w:val="hybridMultilevel"/>
    <w:tmpl w:val="F1E0D1EE"/>
    <w:lvl w:ilvl="0" w:tplc="1E7AB05A">
      <w:start w:val="1"/>
      <w:numFmt w:val="lowerLetter"/>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6" w15:restartNumberingAfterBreak="0">
    <w:nsid w:val="14BF1C42"/>
    <w:multiLevelType w:val="hybridMultilevel"/>
    <w:tmpl w:val="9D74DEAA"/>
    <w:lvl w:ilvl="0" w:tplc="8420626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1516164A"/>
    <w:multiLevelType w:val="hybridMultilevel"/>
    <w:tmpl w:val="AE6009CE"/>
    <w:lvl w:ilvl="0" w:tplc="2E108404">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0A0933"/>
    <w:multiLevelType w:val="hybridMultilevel"/>
    <w:tmpl w:val="1B62DDCA"/>
    <w:lvl w:ilvl="0" w:tplc="28E0605C">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9D93E81"/>
    <w:multiLevelType w:val="hybridMultilevel"/>
    <w:tmpl w:val="1A24154A"/>
    <w:lvl w:ilvl="0" w:tplc="845E749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1A1A04DC"/>
    <w:multiLevelType w:val="hybridMultilevel"/>
    <w:tmpl w:val="F8D0E9F2"/>
    <w:lvl w:ilvl="0" w:tplc="022CBE8E">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1" w15:restartNumberingAfterBreak="0">
    <w:nsid w:val="1CF05E48"/>
    <w:multiLevelType w:val="hybridMultilevel"/>
    <w:tmpl w:val="69045B22"/>
    <w:lvl w:ilvl="0" w:tplc="B1D6132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06D33FB"/>
    <w:multiLevelType w:val="multilevel"/>
    <w:tmpl w:val="E6B69144"/>
    <w:lvl w:ilvl="0">
      <w:start w:val="3"/>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4755FAE"/>
    <w:multiLevelType w:val="hybridMultilevel"/>
    <w:tmpl w:val="E9DC19EA"/>
    <w:lvl w:ilvl="0" w:tplc="AB463B0E">
      <w:start w:val="1"/>
      <w:numFmt w:val="upperLetter"/>
      <w:lvlText w:val="%1."/>
      <w:lvlJc w:val="left"/>
      <w:pPr>
        <w:tabs>
          <w:tab w:val="num" w:pos="720"/>
        </w:tabs>
        <w:ind w:left="720" w:hanging="360"/>
      </w:pPr>
      <w:rPr>
        <w:rFonts w:hint="default"/>
        <w:b/>
      </w:rPr>
    </w:lvl>
    <w:lvl w:ilvl="1" w:tplc="A81474CE">
      <w:start w:val="1"/>
      <w:numFmt w:val="decimal"/>
      <w:lvlText w:val="%2."/>
      <w:lvlJc w:val="left"/>
      <w:pPr>
        <w:tabs>
          <w:tab w:val="num" w:pos="1080"/>
        </w:tabs>
        <w:ind w:left="108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523561C"/>
    <w:multiLevelType w:val="multilevel"/>
    <w:tmpl w:val="6B5AEAF6"/>
    <w:lvl w:ilvl="0">
      <w:start w:val="2"/>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275E7BAE"/>
    <w:multiLevelType w:val="multilevel"/>
    <w:tmpl w:val="492EBAD0"/>
    <w:lvl w:ilvl="0">
      <w:start w:val="1"/>
      <w:numFmt w:val="decimal"/>
      <w:lvlText w:val="%1."/>
      <w:lvlJc w:val="left"/>
      <w:pPr>
        <w:ind w:left="1152"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abstractNum w:abstractNumId="16" w15:restartNumberingAfterBreak="0">
    <w:nsid w:val="28253EB5"/>
    <w:multiLevelType w:val="hybridMultilevel"/>
    <w:tmpl w:val="DF846158"/>
    <w:lvl w:ilvl="0" w:tplc="C7E07D54">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28D47710"/>
    <w:multiLevelType w:val="hybridMultilevel"/>
    <w:tmpl w:val="F8ACA2BA"/>
    <w:lvl w:ilvl="0" w:tplc="7C9249F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28DE1416"/>
    <w:multiLevelType w:val="hybridMultilevel"/>
    <w:tmpl w:val="E9B44C12"/>
    <w:lvl w:ilvl="0" w:tplc="CE7C13A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DF015CF"/>
    <w:multiLevelType w:val="multilevel"/>
    <w:tmpl w:val="BFF6D6C8"/>
    <w:lvl w:ilvl="0">
      <w:start w:val="1"/>
      <w:numFmt w:val="decimal"/>
      <w:lvlText w:val="%1."/>
      <w:lvlJc w:val="left"/>
      <w:pPr>
        <w:ind w:left="1080" w:hanging="360"/>
      </w:pPr>
      <w:rPr>
        <w:rFonts w:hint="default"/>
        <w:b w:val="0"/>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34C5398E"/>
    <w:multiLevelType w:val="hybridMultilevel"/>
    <w:tmpl w:val="6D3E47F8"/>
    <w:lvl w:ilvl="0" w:tplc="81B4413C">
      <w:start w:val="1"/>
      <w:numFmt w:val="upperLetter"/>
      <w:lvlText w:val="%1."/>
      <w:lvlJc w:val="left"/>
      <w:pPr>
        <w:tabs>
          <w:tab w:val="num" w:pos="720"/>
        </w:tabs>
        <w:ind w:left="720" w:hanging="360"/>
      </w:pPr>
      <w:rPr>
        <w:rFonts w:hint="default"/>
        <w:b w:val="0"/>
      </w:rPr>
    </w:lvl>
    <w:lvl w:ilvl="1" w:tplc="5E16EB1A">
      <w:start w:val="1"/>
      <w:numFmt w:val="upperLetter"/>
      <w:lvlText w:val="%2."/>
      <w:lvlJc w:val="left"/>
      <w:pPr>
        <w:tabs>
          <w:tab w:val="num" w:pos="720"/>
        </w:tabs>
        <w:ind w:left="72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4CA57B3"/>
    <w:multiLevelType w:val="multilevel"/>
    <w:tmpl w:val="981859A2"/>
    <w:lvl w:ilvl="0">
      <w:start w:val="1"/>
      <w:numFmt w:val="decimal"/>
      <w:lvlText w:val="%1."/>
      <w:lvlJc w:val="left"/>
      <w:pPr>
        <w:ind w:left="108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369E7D7D"/>
    <w:multiLevelType w:val="hybridMultilevel"/>
    <w:tmpl w:val="1F401CA2"/>
    <w:lvl w:ilvl="0" w:tplc="687E15B8">
      <w:start w:val="1"/>
      <w:numFmt w:val="decimal"/>
      <w:lvlText w:val="%1."/>
      <w:lvlJc w:val="left"/>
      <w:pPr>
        <w:ind w:left="1080" w:hanging="360"/>
      </w:pPr>
      <w:rPr>
        <w:rFonts w:hint="default"/>
      </w:rPr>
    </w:lvl>
    <w:lvl w:ilvl="1" w:tplc="D7AC8E46">
      <w:start w:val="1"/>
      <w:numFmt w:val="lowerLetter"/>
      <w:lvlText w:val="%2."/>
      <w:lvlJc w:val="left"/>
      <w:pPr>
        <w:ind w:left="1800" w:hanging="360"/>
      </w:pPr>
      <w:rPr>
        <w:b w:val="0"/>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380A0F1C"/>
    <w:multiLevelType w:val="hybridMultilevel"/>
    <w:tmpl w:val="64EC3B86"/>
    <w:lvl w:ilvl="0" w:tplc="8FA06B6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3960672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3CA00B6E"/>
    <w:multiLevelType w:val="hybridMultilevel"/>
    <w:tmpl w:val="608EA9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922E65"/>
    <w:multiLevelType w:val="hybridMultilevel"/>
    <w:tmpl w:val="CB1EF14E"/>
    <w:lvl w:ilvl="0" w:tplc="C2E42C0A">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7" w15:restartNumberingAfterBreak="0">
    <w:nsid w:val="428236E7"/>
    <w:multiLevelType w:val="hybridMultilevel"/>
    <w:tmpl w:val="557ABC42"/>
    <w:lvl w:ilvl="0" w:tplc="04090015">
      <w:start w:val="1"/>
      <w:numFmt w:val="upperLetter"/>
      <w:lvlText w:val="%1."/>
      <w:lvlJc w:val="left"/>
      <w:pPr>
        <w:ind w:left="720" w:hanging="360"/>
      </w:pPr>
    </w:lvl>
    <w:lvl w:ilvl="1" w:tplc="B5CE4E26">
      <w:start w:val="1"/>
      <w:numFmt w:val="decimal"/>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93433E"/>
    <w:multiLevelType w:val="hybridMultilevel"/>
    <w:tmpl w:val="47DE5E52"/>
    <w:lvl w:ilvl="0" w:tplc="0E2ADB64">
      <w:start w:val="1"/>
      <w:numFmt w:val="lowerLetter"/>
      <w:lvlText w:val="%1."/>
      <w:lvlJc w:val="left"/>
      <w:pPr>
        <w:ind w:left="1440" w:hanging="360"/>
      </w:pPr>
      <w:rPr>
        <w:rFonts w:hint="default"/>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15:restartNumberingAfterBreak="0">
    <w:nsid w:val="4FD42DD0"/>
    <w:multiLevelType w:val="hybridMultilevel"/>
    <w:tmpl w:val="B1B29BA8"/>
    <w:lvl w:ilvl="0" w:tplc="71DA46E8">
      <w:start w:val="1"/>
      <w:numFmt w:val="upperLetter"/>
      <w:lvlText w:val="%1."/>
      <w:lvlJc w:val="left"/>
      <w:pPr>
        <w:tabs>
          <w:tab w:val="num" w:pos="720"/>
        </w:tabs>
        <w:ind w:left="720" w:hanging="360"/>
      </w:pPr>
      <w:rPr>
        <w:rFonts w:hint="default"/>
        <w:b/>
      </w:rPr>
    </w:lvl>
    <w:lvl w:ilvl="1" w:tplc="0409000F">
      <w:start w:val="1"/>
      <w:numFmt w:val="decimal"/>
      <w:lvlText w:val="%2."/>
      <w:lvlJc w:val="left"/>
      <w:pPr>
        <w:tabs>
          <w:tab w:val="num" w:pos="1440"/>
        </w:tabs>
        <w:ind w:left="1440" w:hanging="360"/>
      </w:pPr>
      <w:rPr>
        <w:b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6220E04"/>
    <w:multiLevelType w:val="multilevel"/>
    <w:tmpl w:val="0409001F"/>
    <w:name w:val="PART"/>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1" w15:restartNumberingAfterBreak="0">
    <w:nsid w:val="56233BD7"/>
    <w:multiLevelType w:val="multilevel"/>
    <w:tmpl w:val="CB9804A2"/>
    <w:lvl w:ilvl="0">
      <w:start w:val="1"/>
      <w:numFmt w:val="decimal"/>
      <w:lvlText w:val="%1"/>
      <w:lvlJc w:val="left"/>
      <w:pPr>
        <w:ind w:left="360" w:hanging="360"/>
      </w:pPr>
      <w:rPr>
        <w:rFonts w:hint="default"/>
        <w:u w:val="none"/>
      </w:rPr>
    </w:lvl>
    <w:lvl w:ilvl="1">
      <w:start w:val="4"/>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2" w15:restartNumberingAfterBreak="0">
    <w:nsid w:val="56902BDB"/>
    <w:multiLevelType w:val="multilevel"/>
    <w:tmpl w:val="0409001F"/>
    <w:name w:val="PART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94204A0"/>
    <w:multiLevelType w:val="hybridMultilevel"/>
    <w:tmpl w:val="3BB01B4C"/>
    <w:lvl w:ilvl="0" w:tplc="D20E0622">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A8454C1"/>
    <w:multiLevelType w:val="hybridMultilevel"/>
    <w:tmpl w:val="BBEE13DC"/>
    <w:lvl w:ilvl="0" w:tplc="33E654B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15:restartNumberingAfterBreak="0">
    <w:nsid w:val="5C4A5DBE"/>
    <w:multiLevelType w:val="hybridMultilevel"/>
    <w:tmpl w:val="3E546640"/>
    <w:lvl w:ilvl="0" w:tplc="34B4341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DEF5D31"/>
    <w:multiLevelType w:val="hybridMultilevel"/>
    <w:tmpl w:val="AA948F2C"/>
    <w:lvl w:ilvl="0" w:tplc="06F07630">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A35FDD"/>
    <w:multiLevelType w:val="hybridMultilevel"/>
    <w:tmpl w:val="C3564BBE"/>
    <w:lvl w:ilvl="0" w:tplc="437A148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8" w15:restartNumberingAfterBreak="0">
    <w:nsid w:val="655110D5"/>
    <w:multiLevelType w:val="hybridMultilevel"/>
    <w:tmpl w:val="C51A0144"/>
    <w:lvl w:ilvl="0" w:tplc="3B56C4C8">
      <w:start w:val="1"/>
      <w:numFmt w:val="decimal"/>
      <w:lvlText w:val="%1."/>
      <w:lvlJc w:val="left"/>
      <w:pPr>
        <w:ind w:left="1440" w:hanging="360"/>
      </w:pPr>
      <w:rPr>
        <w:rFonts w:hint="default"/>
        <w:b w:val="0"/>
      </w:rPr>
    </w:lvl>
    <w:lvl w:ilvl="1" w:tplc="0C543522">
      <w:start w:val="1"/>
      <w:numFmt w:val="lowerLetter"/>
      <w:lvlText w:val="%2."/>
      <w:lvlJc w:val="left"/>
      <w:pPr>
        <w:ind w:left="2160" w:hanging="360"/>
      </w:pPr>
      <w:rPr>
        <w:b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5C575AE"/>
    <w:multiLevelType w:val="multilevel"/>
    <w:tmpl w:val="0409001F"/>
    <w:name w:val="PAR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8990866"/>
    <w:multiLevelType w:val="hybridMultilevel"/>
    <w:tmpl w:val="820A215C"/>
    <w:lvl w:ilvl="0" w:tplc="A8E2998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1" w15:restartNumberingAfterBreak="0">
    <w:nsid w:val="6A4C2717"/>
    <w:multiLevelType w:val="hybridMultilevel"/>
    <w:tmpl w:val="B55C2F68"/>
    <w:lvl w:ilvl="0" w:tplc="07301B2C">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BA44F5D"/>
    <w:multiLevelType w:val="hybridMultilevel"/>
    <w:tmpl w:val="4DA05C48"/>
    <w:lvl w:ilvl="0" w:tplc="92B22A84">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43" w15:restartNumberingAfterBreak="0">
    <w:nsid w:val="74925AD9"/>
    <w:multiLevelType w:val="hybridMultilevel"/>
    <w:tmpl w:val="9EA0E390"/>
    <w:lvl w:ilvl="0" w:tplc="81401296">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7D207D4"/>
    <w:multiLevelType w:val="hybridMultilevel"/>
    <w:tmpl w:val="0CA6A23C"/>
    <w:lvl w:ilvl="0" w:tplc="30DCD0FC">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5" w15:restartNumberingAfterBreak="0">
    <w:nsid w:val="78EE204B"/>
    <w:multiLevelType w:val="multilevel"/>
    <w:tmpl w:val="1B981B5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9C41817"/>
    <w:multiLevelType w:val="hybridMultilevel"/>
    <w:tmpl w:val="AE3CA0C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7EF54D92"/>
    <w:multiLevelType w:val="hybridMultilevel"/>
    <w:tmpl w:val="14EE71D2"/>
    <w:lvl w:ilvl="0" w:tplc="DA300902">
      <w:start w:val="3"/>
      <w:numFmt w:val="upperLetter"/>
      <w:lvlText w:val="%1."/>
      <w:lvlJc w:val="left"/>
      <w:pPr>
        <w:tabs>
          <w:tab w:val="num" w:pos="1080"/>
        </w:tabs>
        <w:ind w:left="1080" w:hanging="360"/>
      </w:pPr>
      <w:rPr>
        <w:rFonts w:hint="default"/>
        <w:b/>
      </w:rPr>
    </w:lvl>
    <w:lvl w:ilvl="1" w:tplc="032868D6">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6668072">
    <w:abstractNumId w:val="24"/>
  </w:num>
  <w:num w:numId="2" w16cid:durableId="1029380369">
    <w:abstractNumId w:val="22"/>
  </w:num>
  <w:num w:numId="3" w16cid:durableId="70466289">
    <w:abstractNumId w:val="28"/>
  </w:num>
  <w:num w:numId="4" w16cid:durableId="140194623">
    <w:abstractNumId w:val="3"/>
  </w:num>
  <w:num w:numId="5" w16cid:durableId="1463235214">
    <w:abstractNumId w:val="42"/>
  </w:num>
  <w:num w:numId="6" w16cid:durableId="1617253306">
    <w:abstractNumId w:val="37"/>
  </w:num>
  <w:num w:numId="7" w16cid:durableId="759914134">
    <w:abstractNumId w:val="15"/>
  </w:num>
  <w:num w:numId="8" w16cid:durableId="666859650">
    <w:abstractNumId w:val="6"/>
  </w:num>
  <w:num w:numId="9" w16cid:durableId="1683319795">
    <w:abstractNumId w:val="46"/>
  </w:num>
  <w:num w:numId="10" w16cid:durableId="1414231859">
    <w:abstractNumId w:val="41"/>
  </w:num>
  <w:num w:numId="11" w16cid:durableId="341012833">
    <w:abstractNumId w:val="23"/>
  </w:num>
  <w:num w:numId="12" w16cid:durableId="667708147">
    <w:abstractNumId w:val="19"/>
  </w:num>
  <w:num w:numId="13" w16cid:durableId="1821648648">
    <w:abstractNumId w:val="9"/>
  </w:num>
  <w:num w:numId="14" w16cid:durableId="1733235013">
    <w:abstractNumId w:val="34"/>
  </w:num>
  <w:num w:numId="15" w16cid:durableId="2006786692">
    <w:abstractNumId w:val="17"/>
  </w:num>
  <w:num w:numId="16" w16cid:durableId="929970475">
    <w:abstractNumId w:val="2"/>
  </w:num>
  <w:num w:numId="17" w16cid:durableId="841049517">
    <w:abstractNumId w:val="16"/>
  </w:num>
  <w:num w:numId="18" w16cid:durableId="1100178725">
    <w:abstractNumId w:val="29"/>
  </w:num>
  <w:num w:numId="19" w16cid:durableId="1995254946">
    <w:abstractNumId w:val="0"/>
  </w:num>
  <w:num w:numId="20" w16cid:durableId="1241402481">
    <w:abstractNumId w:val="13"/>
  </w:num>
  <w:num w:numId="21" w16cid:durableId="292054447">
    <w:abstractNumId w:val="12"/>
  </w:num>
  <w:num w:numId="22" w16cid:durableId="416710013">
    <w:abstractNumId w:val="43"/>
  </w:num>
  <w:num w:numId="23" w16cid:durableId="1115708545">
    <w:abstractNumId w:val="7"/>
  </w:num>
  <w:num w:numId="24" w16cid:durableId="1475559171">
    <w:abstractNumId w:val="20"/>
  </w:num>
  <w:num w:numId="25" w16cid:durableId="2052148922">
    <w:abstractNumId w:val="35"/>
  </w:num>
  <w:num w:numId="26" w16cid:durableId="1822576897">
    <w:abstractNumId w:val="33"/>
  </w:num>
  <w:num w:numId="27" w16cid:durableId="752817550">
    <w:abstractNumId w:val="4"/>
  </w:num>
  <w:num w:numId="28" w16cid:durableId="2146123239">
    <w:abstractNumId w:val="31"/>
  </w:num>
  <w:num w:numId="29" w16cid:durableId="1763144083">
    <w:abstractNumId w:val="27"/>
  </w:num>
  <w:num w:numId="30" w16cid:durableId="405424228">
    <w:abstractNumId w:val="38"/>
  </w:num>
  <w:num w:numId="31" w16cid:durableId="271592004">
    <w:abstractNumId w:val="47"/>
  </w:num>
  <w:num w:numId="32" w16cid:durableId="242568046">
    <w:abstractNumId w:val="32"/>
  </w:num>
  <w:num w:numId="33" w16cid:durableId="175969016">
    <w:abstractNumId w:val="25"/>
  </w:num>
  <w:num w:numId="34" w16cid:durableId="1601646959">
    <w:abstractNumId w:val="44"/>
  </w:num>
  <w:num w:numId="35" w16cid:durableId="286159369">
    <w:abstractNumId w:val="36"/>
  </w:num>
  <w:num w:numId="36" w16cid:durableId="1072582671">
    <w:abstractNumId w:val="21"/>
  </w:num>
  <w:num w:numId="37" w16cid:durableId="173349857">
    <w:abstractNumId w:val="1"/>
  </w:num>
  <w:num w:numId="38" w16cid:durableId="889733757">
    <w:abstractNumId w:val="10"/>
  </w:num>
  <w:num w:numId="39" w16cid:durableId="501706317">
    <w:abstractNumId w:val="40"/>
  </w:num>
  <w:num w:numId="40" w16cid:durableId="719593397">
    <w:abstractNumId w:val="11"/>
  </w:num>
  <w:num w:numId="41" w16cid:durableId="929391500">
    <w:abstractNumId w:val="26"/>
  </w:num>
  <w:num w:numId="42" w16cid:durableId="1874614888">
    <w:abstractNumId w:val="8"/>
  </w:num>
  <w:num w:numId="43" w16cid:durableId="578560040">
    <w:abstractNumId w:val="18"/>
  </w:num>
  <w:num w:numId="44" w16cid:durableId="1946501054">
    <w:abstractNumId w:val="45"/>
  </w:num>
  <w:num w:numId="45" w16cid:durableId="1861703258">
    <w:abstractNumId w:val="14"/>
  </w:num>
  <w:num w:numId="46" w16cid:durableId="2125686262">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8BB"/>
    <w:rsid w:val="0002773A"/>
    <w:rsid w:val="000352A8"/>
    <w:rsid w:val="0004475E"/>
    <w:rsid w:val="000562D2"/>
    <w:rsid w:val="0006591A"/>
    <w:rsid w:val="00073C58"/>
    <w:rsid w:val="00076D44"/>
    <w:rsid w:val="00083811"/>
    <w:rsid w:val="00083F02"/>
    <w:rsid w:val="0008674E"/>
    <w:rsid w:val="0009793C"/>
    <w:rsid w:val="000B57C3"/>
    <w:rsid w:val="000C471C"/>
    <w:rsid w:val="000C697F"/>
    <w:rsid w:val="000D635C"/>
    <w:rsid w:val="000E5AFB"/>
    <w:rsid w:val="000E75B9"/>
    <w:rsid w:val="001053AD"/>
    <w:rsid w:val="001066BF"/>
    <w:rsid w:val="00115D72"/>
    <w:rsid w:val="00127DFA"/>
    <w:rsid w:val="00135504"/>
    <w:rsid w:val="00146442"/>
    <w:rsid w:val="00156A4C"/>
    <w:rsid w:val="00196E54"/>
    <w:rsid w:val="001B20CC"/>
    <w:rsid w:val="001C58A6"/>
    <w:rsid w:val="001D1A87"/>
    <w:rsid w:val="001F5FAC"/>
    <w:rsid w:val="00202862"/>
    <w:rsid w:val="00220977"/>
    <w:rsid w:val="00221A4F"/>
    <w:rsid w:val="00224876"/>
    <w:rsid w:val="002529B7"/>
    <w:rsid w:val="00273991"/>
    <w:rsid w:val="002A421A"/>
    <w:rsid w:val="002B64CA"/>
    <w:rsid w:val="002C44CF"/>
    <w:rsid w:val="002C4682"/>
    <w:rsid w:val="002E015F"/>
    <w:rsid w:val="002E3DF1"/>
    <w:rsid w:val="002E418C"/>
    <w:rsid w:val="00310A50"/>
    <w:rsid w:val="0031668A"/>
    <w:rsid w:val="00317CE4"/>
    <w:rsid w:val="00322503"/>
    <w:rsid w:val="00333406"/>
    <w:rsid w:val="003665A8"/>
    <w:rsid w:val="003767BC"/>
    <w:rsid w:val="0038416D"/>
    <w:rsid w:val="0038689A"/>
    <w:rsid w:val="00390CA0"/>
    <w:rsid w:val="003A7F3D"/>
    <w:rsid w:val="003B3EB4"/>
    <w:rsid w:val="003B4B99"/>
    <w:rsid w:val="003C3E61"/>
    <w:rsid w:val="003D6728"/>
    <w:rsid w:val="003D6EFE"/>
    <w:rsid w:val="003E1B80"/>
    <w:rsid w:val="00404D0B"/>
    <w:rsid w:val="00406F9B"/>
    <w:rsid w:val="00412801"/>
    <w:rsid w:val="004251E0"/>
    <w:rsid w:val="0043072B"/>
    <w:rsid w:val="00436CA9"/>
    <w:rsid w:val="004405BB"/>
    <w:rsid w:val="004546C8"/>
    <w:rsid w:val="00464A5E"/>
    <w:rsid w:val="00477297"/>
    <w:rsid w:val="00483A2B"/>
    <w:rsid w:val="00495B04"/>
    <w:rsid w:val="004D1842"/>
    <w:rsid w:val="004D1BBD"/>
    <w:rsid w:val="004D2AB0"/>
    <w:rsid w:val="004D3841"/>
    <w:rsid w:val="004E7967"/>
    <w:rsid w:val="005122FF"/>
    <w:rsid w:val="00520BF8"/>
    <w:rsid w:val="00527C89"/>
    <w:rsid w:val="00552AA9"/>
    <w:rsid w:val="00593EB8"/>
    <w:rsid w:val="005974FD"/>
    <w:rsid w:val="00597E13"/>
    <w:rsid w:val="005A1543"/>
    <w:rsid w:val="005B0B9A"/>
    <w:rsid w:val="005B14B5"/>
    <w:rsid w:val="005B1CEF"/>
    <w:rsid w:val="005B54C5"/>
    <w:rsid w:val="005B7DB1"/>
    <w:rsid w:val="005C3DE2"/>
    <w:rsid w:val="005D29A4"/>
    <w:rsid w:val="005D3467"/>
    <w:rsid w:val="005D71A6"/>
    <w:rsid w:val="005F2172"/>
    <w:rsid w:val="00603373"/>
    <w:rsid w:val="006273F4"/>
    <w:rsid w:val="00635299"/>
    <w:rsid w:val="0064738B"/>
    <w:rsid w:val="006546E2"/>
    <w:rsid w:val="006548E3"/>
    <w:rsid w:val="006620D8"/>
    <w:rsid w:val="006641EC"/>
    <w:rsid w:val="00664AA0"/>
    <w:rsid w:val="006745A9"/>
    <w:rsid w:val="0067716E"/>
    <w:rsid w:val="00681D58"/>
    <w:rsid w:val="00691A6A"/>
    <w:rsid w:val="00691AAB"/>
    <w:rsid w:val="00696FB6"/>
    <w:rsid w:val="006A1C29"/>
    <w:rsid w:val="006B1D88"/>
    <w:rsid w:val="006B3FF8"/>
    <w:rsid w:val="006D244B"/>
    <w:rsid w:val="006F0DCA"/>
    <w:rsid w:val="007258CC"/>
    <w:rsid w:val="00732965"/>
    <w:rsid w:val="0073386B"/>
    <w:rsid w:val="00743B4E"/>
    <w:rsid w:val="0074467D"/>
    <w:rsid w:val="007463E0"/>
    <w:rsid w:val="007475AE"/>
    <w:rsid w:val="00761074"/>
    <w:rsid w:val="007643BE"/>
    <w:rsid w:val="00766689"/>
    <w:rsid w:val="0076679A"/>
    <w:rsid w:val="0077666D"/>
    <w:rsid w:val="00782328"/>
    <w:rsid w:val="007869D1"/>
    <w:rsid w:val="00787A18"/>
    <w:rsid w:val="007A0E48"/>
    <w:rsid w:val="007B3F09"/>
    <w:rsid w:val="007C1B2E"/>
    <w:rsid w:val="007D78BB"/>
    <w:rsid w:val="007F661A"/>
    <w:rsid w:val="0080493A"/>
    <w:rsid w:val="008105F3"/>
    <w:rsid w:val="00813FBA"/>
    <w:rsid w:val="0081588E"/>
    <w:rsid w:val="0081716E"/>
    <w:rsid w:val="008327D3"/>
    <w:rsid w:val="00836ADB"/>
    <w:rsid w:val="00851304"/>
    <w:rsid w:val="0086410A"/>
    <w:rsid w:val="00877F39"/>
    <w:rsid w:val="00884F42"/>
    <w:rsid w:val="00885AD1"/>
    <w:rsid w:val="00886929"/>
    <w:rsid w:val="008B0D47"/>
    <w:rsid w:val="008C1B3D"/>
    <w:rsid w:val="008D1997"/>
    <w:rsid w:val="008D1D00"/>
    <w:rsid w:val="008D378B"/>
    <w:rsid w:val="008D4140"/>
    <w:rsid w:val="008E003A"/>
    <w:rsid w:val="008E77C5"/>
    <w:rsid w:val="008F2DD4"/>
    <w:rsid w:val="008F63A9"/>
    <w:rsid w:val="00904522"/>
    <w:rsid w:val="00930B23"/>
    <w:rsid w:val="00930FB5"/>
    <w:rsid w:val="00941BBF"/>
    <w:rsid w:val="00955D64"/>
    <w:rsid w:val="009650CC"/>
    <w:rsid w:val="00967166"/>
    <w:rsid w:val="009675EB"/>
    <w:rsid w:val="00973E8B"/>
    <w:rsid w:val="00984E3B"/>
    <w:rsid w:val="0099036D"/>
    <w:rsid w:val="00992371"/>
    <w:rsid w:val="00992B57"/>
    <w:rsid w:val="009A0F95"/>
    <w:rsid w:val="009A1E8E"/>
    <w:rsid w:val="009A3946"/>
    <w:rsid w:val="009A5021"/>
    <w:rsid w:val="009B01E0"/>
    <w:rsid w:val="009B0834"/>
    <w:rsid w:val="009B2A7C"/>
    <w:rsid w:val="009C29DB"/>
    <w:rsid w:val="009C69E0"/>
    <w:rsid w:val="009E7E06"/>
    <w:rsid w:val="00A04492"/>
    <w:rsid w:val="00A07162"/>
    <w:rsid w:val="00A0741D"/>
    <w:rsid w:val="00A2449B"/>
    <w:rsid w:val="00A257E9"/>
    <w:rsid w:val="00A317FE"/>
    <w:rsid w:val="00A327C4"/>
    <w:rsid w:val="00A3532F"/>
    <w:rsid w:val="00A405F6"/>
    <w:rsid w:val="00A43CB5"/>
    <w:rsid w:val="00A47D6C"/>
    <w:rsid w:val="00A47E6F"/>
    <w:rsid w:val="00A5195A"/>
    <w:rsid w:val="00A62808"/>
    <w:rsid w:val="00A62D21"/>
    <w:rsid w:val="00A877DC"/>
    <w:rsid w:val="00AA0A2C"/>
    <w:rsid w:val="00AA6E77"/>
    <w:rsid w:val="00AB1B81"/>
    <w:rsid w:val="00AB6313"/>
    <w:rsid w:val="00AC3518"/>
    <w:rsid w:val="00AD34CD"/>
    <w:rsid w:val="00AD5C61"/>
    <w:rsid w:val="00AE320E"/>
    <w:rsid w:val="00AF2D8B"/>
    <w:rsid w:val="00AF55A3"/>
    <w:rsid w:val="00B14367"/>
    <w:rsid w:val="00B42364"/>
    <w:rsid w:val="00B431B1"/>
    <w:rsid w:val="00B460C3"/>
    <w:rsid w:val="00B5315F"/>
    <w:rsid w:val="00B676E2"/>
    <w:rsid w:val="00B7240D"/>
    <w:rsid w:val="00B85B84"/>
    <w:rsid w:val="00BA6B8A"/>
    <w:rsid w:val="00BA6CAE"/>
    <w:rsid w:val="00BC6026"/>
    <w:rsid w:val="00BD1658"/>
    <w:rsid w:val="00BD36D8"/>
    <w:rsid w:val="00BD48C5"/>
    <w:rsid w:val="00BE1266"/>
    <w:rsid w:val="00BE743B"/>
    <w:rsid w:val="00BF00BE"/>
    <w:rsid w:val="00C11D7F"/>
    <w:rsid w:val="00C166BD"/>
    <w:rsid w:val="00C27DC0"/>
    <w:rsid w:val="00C440B2"/>
    <w:rsid w:val="00C5761E"/>
    <w:rsid w:val="00C77431"/>
    <w:rsid w:val="00C94F5E"/>
    <w:rsid w:val="00CB3086"/>
    <w:rsid w:val="00CC00AA"/>
    <w:rsid w:val="00D0304D"/>
    <w:rsid w:val="00D03275"/>
    <w:rsid w:val="00D03F78"/>
    <w:rsid w:val="00D118F2"/>
    <w:rsid w:val="00D33B74"/>
    <w:rsid w:val="00D34A81"/>
    <w:rsid w:val="00D40612"/>
    <w:rsid w:val="00D647D2"/>
    <w:rsid w:val="00D718B5"/>
    <w:rsid w:val="00D7381C"/>
    <w:rsid w:val="00D802B8"/>
    <w:rsid w:val="00D87E18"/>
    <w:rsid w:val="00D87E24"/>
    <w:rsid w:val="00D9076F"/>
    <w:rsid w:val="00D91E69"/>
    <w:rsid w:val="00DA6937"/>
    <w:rsid w:val="00DB5364"/>
    <w:rsid w:val="00DC1440"/>
    <w:rsid w:val="00DD5C6A"/>
    <w:rsid w:val="00DF173B"/>
    <w:rsid w:val="00E141F6"/>
    <w:rsid w:val="00E23880"/>
    <w:rsid w:val="00E23CDA"/>
    <w:rsid w:val="00E23F2A"/>
    <w:rsid w:val="00E31532"/>
    <w:rsid w:val="00E47580"/>
    <w:rsid w:val="00E51598"/>
    <w:rsid w:val="00E608DC"/>
    <w:rsid w:val="00E61ADC"/>
    <w:rsid w:val="00E84B40"/>
    <w:rsid w:val="00EB1943"/>
    <w:rsid w:val="00ED2144"/>
    <w:rsid w:val="00ED5338"/>
    <w:rsid w:val="00ED7129"/>
    <w:rsid w:val="00F43A52"/>
    <w:rsid w:val="00F4751B"/>
    <w:rsid w:val="00F53B40"/>
    <w:rsid w:val="00F66E34"/>
    <w:rsid w:val="00F94CD5"/>
    <w:rsid w:val="00F96AC2"/>
    <w:rsid w:val="00FA68C5"/>
    <w:rsid w:val="00FD263C"/>
    <w:rsid w:val="00FE6BAC"/>
    <w:rsid w:val="00FF00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AA8225A"/>
  <w15:docId w15:val="{DE28E3A9-F4A4-46D7-BCE9-25D79911D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9D1"/>
    <w:pPr>
      <w:spacing w:after="200" w:line="276" w:lineRule="auto"/>
    </w:pPr>
    <w:rPr>
      <w:rFonts w:cs="Calibri"/>
    </w:rPr>
  </w:style>
  <w:style w:type="paragraph" w:styleId="Heading1">
    <w:name w:val="heading 1"/>
    <w:basedOn w:val="Normal"/>
    <w:next w:val="Normal"/>
    <w:link w:val="Heading1Char"/>
    <w:uiPriority w:val="99"/>
    <w:qFormat/>
    <w:rsid w:val="007D78BB"/>
    <w:pPr>
      <w:keepNext/>
      <w:keepLines/>
      <w:numPr>
        <w:numId w:val="1"/>
      </w:numPr>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7D78BB"/>
    <w:pPr>
      <w:keepNext/>
      <w:keepLines/>
      <w:numPr>
        <w:ilvl w:val="1"/>
        <w:numId w:val="1"/>
      </w:numPr>
      <w:spacing w:before="200" w:after="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7D78BB"/>
    <w:pPr>
      <w:keepNext/>
      <w:keepLines/>
      <w:numPr>
        <w:ilvl w:val="2"/>
        <w:numId w:val="1"/>
      </w:numPr>
      <w:spacing w:before="200" w:after="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rsid w:val="007D78BB"/>
    <w:pPr>
      <w:keepNext/>
      <w:keepLines/>
      <w:numPr>
        <w:ilvl w:val="3"/>
        <w:numId w:val="1"/>
      </w:numPr>
      <w:spacing w:before="200" w:after="0"/>
      <w:outlineLvl w:val="3"/>
    </w:pPr>
    <w:rPr>
      <w:rFonts w:ascii="Cambria" w:eastAsia="Times New Roman" w:hAnsi="Cambria" w:cs="Cambria"/>
      <w:b/>
      <w:bCs/>
      <w:i/>
      <w:iCs/>
      <w:color w:val="4F81BD"/>
    </w:rPr>
  </w:style>
  <w:style w:type="paragraph" w:styleId="Heading5">
    <w:name w:val="heading 5"/>
    <w:basedOn w:val="Normal"/>
    <w:next w:val="Normal"/>
    <w:link w:val="Heading5Char"/>
    <w:uiPriority w:val="99"/>
    <w:qFormat/>
    <w:rsid w:val="007D78BB"/>
    <w:pPr>
      <w:keepNext/>
      <w:keepLines/>
      <w:numPr>
        <w:ilvl w:val="4"/>
        <w:numId w:val="1"/>
      </w:numPr>
      <w:spacing w:before="200" w:after="0"/>
      <w:outlineLvl w:val="4"/>
    </w:pPr>
    <w:rPr>
      <w:rFonts w:ascii="Cambria" w:eastAsia="Times New Roman" w:hAnsi="Cambria" w:cs="Cambria"/>
      <w:color w:val="243F60"/>
    </w:rPr>
  </w:style>
  <w:style w:type="paragraph" w:styleId="Heading6">
    <w:name w:val="heading 6"/>
    <w:basedOn w:val="Normal"/>
    <w:next w:val="Normal"/>
    <w:link w:val="Heading6Char"/>
    <w:uiPriority w:val="99"/>
    <w:qFormat/>
    <w:rsid w:val="007D78BB"/>
    <w:pPr>
      <w:keepNext/>
      <w:keepLines/>
      <w:numPr>
        <w:ilvl w:val="5"/>
        <w:numId w:val="1"/>
      </w:numPr>
      <w:spacing w:before="200" w:after="0"/>
      <w:outlineLvl w:val="5"/>
    </w:pPr>
    <w:rPr>
      <w:rFonts w:ascii="Cambria" w:eastAsia="Times New Roman" w:hAnsi="Cambria" w:cs="Cambria"/>
      <w:i/>
      <w:iCs/>
      <w:color w:val="243F60"/>
    </w:rPr>
  </w:style>
  <w:style w:type="paragraph" w:styleId="Heading7">
    <w:name w:val="heading 7"/>
    <w:basedOn w:val="Normal"/>
    <w:next w:val="Normal"/>
    <w:link w:val="Heading7Char"/>
    <w:uiPriority w:val="99"/>
    <w:qFormat/>
    <w:rsid w:val="007D78BB"/>
    <w:pPr>
      <w:keepNext/>
      <w:keepLines/>
      <w:numPr>
        <w:ilvl w:val="6"/>
        <w:numId w:val="1"/>
      </w:numPr>
      <w:spacing w:before="200" w:after="0"/>
      <w:outlineLvl w:val="6"/>
    </w:pPr>
    <w:rPr>
      <w:rFonts w:ascii="Cambria" w:eastAsia="Times New Roman" w:hAnsi="Cambria" w:cs="Cambria"/>
      <w:i/>
      <w:iCs/>
      <w:color w:val="404040"/>
    </w:rPr>
  </w:style>
  <w:style w:type="paragraph" w:styleId="Heading8">
    <w:name w:val="heading 8"/>
    <w:basedOn w:val="Normal"/>
    <w:next w:val="Normal"/>
    <w:link w:val="Heading8Char"/>
    <w:uiPriority w:val="99"/>
    <w:qFormat/>
    <w:rsid w:val="007D78BB"/>
    <w:pPr>
      <w:keepNext/>
      <w:keepLines/>
      <w:numPr>
        <w:ilvl w:val="7"/>
        <w:numId w:val="1"/>
      </w:numPr>
      <w:spacing w:before="200" w:after="0"/>
      <w:outlineLvl w:val="7"/>
    </w:pPr>
    <w:rPr>
      <w:rFonts w:ascii="Cambria" w:eastAsia="Times New Roman" w:hAnsi="Cambria" w:cs="Cambria"/>
      <w:color w:val="404040"/>
      <w:sz w:val="20"/>
      <w:szCs w:val="20"/>
    </w:rPr>
  </w:style>
  <w:style w:type="paragraph" w:styleId="Heading9">
    <w:name w:val="heading 9"/>
    <w:basedOn w:val="Normal"/>
    <w:next w:val="Normal"/>
    <w:link w:val="Heading9Char"/>
    <w:uiPriority w:val="99"/>
    <w:qFormat/>
    <w:rsid w:val="007D78BB"/>
    <w:pPr>
      <w:keepNext/>
      <w:keepLines/>
      <w:numPr>
        <w:ilvl w:val="8"/>
        <w:numId w:val="1"/>
      </w:numPr>
      <w:spacing w:before="200" w:after="0"/>
      <w:outlineLvl w:val="8"/>
    </w:pPr>
    <w:rPr>
      <w:rFonts w:ascii="Cambria" w:eastAsia="Times New Roman" w:hAnsi="Cambria" w:cs="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D78BB"/>
    <w:rPr>
      <w:rFonts w:ascii="Cambria" w:eastAsia="Times New Roman" w:hAnsi="Cambria" w:cs="Cambria"/>
      <w:b/>
      <w:bCs/>
      <w:color w:val="365F91"/>
      <w:sz w:val="28"/>
      <w:szCs w:val="28"/>
    </w:rPr>
  </w:style>
  <w:style w:type="character" w:customStyle="1" w:styleId="Heading2Char">
    <w:name w:val="Heading 2 Char"/>
    <w:basedOn w:val="DefaultParagraphFont"/>
    <w:link w:val="Heading2"/>
    <w:uiPriority w:val="99"/>
    <w:locked/>
    <w:rsid w:val="007D78BB"/>
    <w:rPr>
      <w:rFonts w:ascii="Cambria" w:eastAsia="Times New Roman" w:hAnsi="Cambria" w:cs="Cambria"/>
      <w:b/>
      <w:bCs/>
      <w:color w:val="4F81BD"/>
      <w:sz w:val="26"/>
      <w:szCs w:val="26"/>
    </w:rPr>
  </w:style>
  <w:style w:type="character" w:customStyle="1" w:styleId="Heading3Char">
    <w:name w:val="Heading 3 Char"/>
    <w:basedOn w:val="DefaultParagraphFont"/>
    <w:link w:val="Heading3"/>
    <w:uiPriority w:val="99"/>
    <w:locked/>
    <w:rsid w:val="007D78BB"/>
    <w:rPr>
      <w:rFonts w:ascii="Cambria" w:eastAsia="Times New Roman" w:hAnsi="Cambria" w:cs="Cambria"/>
      <w:b/>
      <w:bCs/>
      <w:color w:val="4F81BD"/>
    </w:rPr>
  </w:style>
  <w:style w:type="character" w:customStyle="1" w:styleId="Heading4Char">
    <w:name w:val="Heading 4 Char"/>
    <w:basedOn w:val="DefaultParagraphFont"/>
    <w:link w:val="Heading4"/>
    <w:uiPriority w:val="99"/>
    <w:locked/>
    <w:rsid w:val="007D78BB"/>
    <w:rPr>
      <w:rFonts w:ascii="Cambria" w:eastAsia="Times New Roman" w:hAnsi="Cambria" w:cs="Cambria"/>
      <w:b/>
      <w:bCs/>
      <w:i/>
      <w:iCs/>
      <w:color w:val="4F81BD"/>
    </w:rPr>
  </w:style>
  <w:style w:type="character" w:customStyle="1" w:styleId="Heading5Char">
    <w:name w:val="Heading 5 Char"/>
    <w:basedOn w:val="DefaultParagraphFont"/>
    <w:link w:val="Heading5"/>
    <w:uiPriority w:val="99"/>
    <w:locked/>
    <w:rsid w:val="007D78BB"/>
    <w:rPr>
      <w:rFonts w:ascii="Cambria" w:eastAsia="Times New Roman" w:hAnsi="Cambria" w:cs="Cambria"/>
      <w:color w:val="243F60"/>
    </w:rPr>
  </w:style>
  <w:style w:type="character" w:customStyle="1" w:styleId="Heading6Char">
    <w:name w:val="Heading 6 Char"/>
    <w:basedOn w:val="DefaultParagraphFont"/>
    <w:link w:val="Heading6"/>
    <w:uiPriority w:val="99"/>
    <w:locked/>
    <w:rsid w:val="007D78BB"/>
    <w:rPr>
      <w:rFonts w:ascii="Cambria" w:eastAsia="Times New Roman" w:hAnsi="Cambria" w:cs="Cambria"/>
      <w:i/>
      <w:iCs/>
      <w:color w:val="243F60"/>
    </w:rPr>
  </w:style>
  <w:style w:type="character" w:customStyle="1" w:styleId="Heading7Char">
    <w:name w:val="Heading 7 Char"/>
    <w:basedOn w:val="DefaultParagraphFont"/>
    <w:link w:val="Heading7"/>
    <w:uiPriority w:val="99"/>
    <w:locked/>
    <w:rsid w:val="007D78BB"/>
    <w:rPr>
      <w:rFonts w:ascii="Cambria" w:eastAsia="Times New Roman" w:hAnsi="Cambria" w:cs="Cambria"/>
      <w:i/>
      <w:iCs/>
      <w:color w:val="404040"/>
    </w:rPr>
  </w:style>
  <w:style w:type="character" w:customStyle="1" w:styleId="Heading8Char">
    <w:name w:val="Heading 8 Char"/>
    <w:basedOn w:val="DefaultParagraphFont"/>
    <w:link w:val="Heading8"/>
    <w:uiPriority w:val="99"/>
    <w:locked/>
    <w:rsid w:val="007D78BB"/>
    <w:rPr>
      <w:rFonts w:ascii="Cambria" w:eastAsia="Times New Roman" w:hAnsi="Cambria" w:cs="Cambria"/>
      <w:color w:val="404040"/>
      <w:sz w:val="20"/>
      <w:szCs w:val="20"/>
    </w:rPr>
  </w:style>
  <w:style w:type="character" w:customStyle="1" w:styleId="Heading9Char">
    <w:name w:val="Heading 9 Char"/>
    <w:basedOn w:val="DefaultParagraphFont"/>
    <w:link w:val="Heading9"/>
    <w:uiPriority w:val="99"/>
    <w:locked/>
    <w:rsid w:val="007D78BB"/>
    <w:rPr>
      <w:rFonts w:ascii="Cambria" w:eastAsia="Times New Roman" w:hAnsi="Cambria" w:cs="Cambria"/>
      <w:i/>
      <w:iCs/>
      <w:color w:val="404040"/>
      <w:sz w:val="20"/>
      <w:szCs w:val="20"/>
    </w:rPr>
  </w:style>
  <w:style w:type="paragraph" w:styleId="Header">
    <w:name w:val="header"/>
    <w:basedOn w:val="Normal"/>
    <w:link w:val="HeaderChar"/>
    <w:uiPriority w:val="99"/>
    <w:rsid w:val="007D78BB"/>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7D78BB"/>
  </w:style>
  <w:style w:type="paragraph" w:styleId="Footer">
    <w:name w:val="footer"/>
    <w:basedOn w:val="Normal"/>
    <w:link w:val="FooterChar"/>
    <w:uiPriority w:val="99"/>
    <w:rsid w:val="007D78B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D78BB"/>
  </w:style>
  <w:style w:type="paragraph" w:styleId="BalloonText">
    <w:name w:val="Balloon Text"/>
    <w:basedOn w:val="Normal"/>
    <w:link w:val="BalloonTextChar"/>
    <w:uiPriority w:val="99"/>
    <w:semiHidden/>
    <w:rsid w:val="007D78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78BB"/>
    <w:rPr>
      <w:rFonts w:ascii="Tahoma" w:hAnsi="Tahoma" w:cs="Tahoma"/>
      <w:sz w:val="16"/>
      <w:szCs w:val="16"/>
    </w:rPr>
  </w:style>
  <w:style w:type="paragraph" w:styleId="ListParagraph">
    <w:name w:val="List Paragraph"/>
    <w:basedOn w:val="Normal"/>
    <w:uiPriority w:val="34"/>
    <w:qFormat/>
    <w:rsid w:val="007D78BB"/>
    <w:pPr>
      <w:ind w:left="720"/>
    </w:pPr>
  </w:style>
  <w:style w:type="paragraph" w:styleId="Revision">
    <w:name w:val="Revision"/>
    <w:hidden/>
    <w:uiPriority w:val="99"/>
    <w:semiHidden/>
    <w:rsid w:val="00495B04"/>
    <w:rPr>
      <w:rFonts w:cs="Calibri"/>
    </w:rPr>
  </w:style>
  <w:style w:type="character" w:styleId="CommentReference">
    <w:name w:val="annotation reference"/>
    <w:basedOn w:val="DefaultParagraphFont"/>
    <w:uiPriority w:val="99"/>
    <w:semiHidden/>
    <w:rsid w:val="00495B04"/>
    <w:rPr>
      <w:sz w:val="16"/>
      <w:szCs w:val="16"/>
    </w:rPr>
  </w:style>
  <w:style w:type="paragraph" w:styleId="CommentText">
    <w:name w:val="annotation text"/>
    <w:basedOn w:val="Normal"/>
    <w:link w:val="CommentTextChar"/>
    <w:uiPriority w:val="99"/>
    <w:semiHidden/>
    <w:rsid w:val="00495B04"/>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95B04"/>
    <w:rPr>
      <w:sz w:val="20"/>
      <w:szCs w:val="20"/>
    </w:rPr>
  </w:style>
  <w:style w:type="paragraph" w:styleId="CommentSubject">
    <w:name w:val="annotation subject"/>
    <w:basedOn w:val="CommentText"/>
    <w:next w:val="CommentText"/>
    <w:link w:val="CommentSubjectChar"/>
    <w:uiPriority w:val="99"/>
    <w:semiHidden/>
    <w:rsid w:val="00495B04"/>
    <w:rPr>
      <w:b/>
      <w:bCs/>
    </w:rPr>
  </w:style>
  <w:style w:type="character" w:customStyle="1" w:styleId="CommentSubjectChar">
    <w:name w:val="Comment Subject Char"/>
    <w:basedOn w:val="CommentTextChar"/>
    <w:link w:val="CommentSubject"/>
    <w:uiPriority w:val="99"/>
    <w:semiHidden/>
    <w:locked/>
    <w:rsid w:val="00495B04"/>
    <w:rPr>
      <w:b/>
      <w:bCs/>
      <w:sz w:val="20"/>
      <w:szCs w:val="20"/>
    </w:rPr>
  </w:style>
  <w:style w:type="paragraph" w:customStyle="1" w:styleId="BasicParagraph">
    <w:name w:val="[Basic Paragraph]"/>
    <w:basedOn w:val="Normal"/>
    <w:uiPriority w:val="99"/>
    <w:rsid w:val="00ED5338"/>
    <w:pPr>
      <w:autoSpaceDE w:val="0"/>
      <w:autoSpaceDN w:val="0"/>
      <w:adjustRightInd w:val="0"/>
      <w:spacing w:after="0" w:line="288" w:lineRule="auto"/>
      <w:textAlignment w:val="center"/>
    </w:pPr>
    <w:rPr>
      <w:rFonts w:ascii="Minion Pro" w:eastAsiaTheme="minorHAnsi" w:hAnsi="Minion Pro" w:cs="Minion Pro"/>
      <w:color w:val="000000"/>
      <w:sz w:val="24"/>
      <w:szCs w:val="24"/>
    </w:rPr>
  </w:style>
  <w:style w:type="paragraph" w:styleId="BodyText2">
    <w:name w:val="Body Text 2"/>
    <w:basedOn w:val="Normal"/>
    <w:link w:val="BodyText2Char"/>
    <w:semiHidden/>
    <w:rsid w:val="00AF55A3"/>
    <w:pPr>
      <w:spacing w:after="0" w:line="240" w:lineRule="auto"/>
      <w:jc w:val="both"/>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semiHidden/>
    <w:rsid w:val="00AF55A3"/>
    <w:rPr>
      <w:rFonts w:ascii="Times New Roman" w:eastAsia="Times New Roman" w:hAnsi="Times New Roman"/>
      <w:sz w:val="24"/>
      <w:szCs w:val="24"/>
    </w:rPr>
  </w:style>
  <w:style w:type="paragraph" w:styleId="BodyText">
    <w:name w:val="Body Text"/>
    <w:basedOn w:val="Normal"/>
    <w:link w:val="BodyTextChar"/>
    <w:semiHidden/>
    <w:rsid w:val="00AF55A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AF55A3"/>
    <w:rPr>
      <w:rFonts w:ascii="Times New Roman" w:eastAsia="Times New Roman" w:hAnsi="Times New Roman"/>
      <w:sz w:val="24"/>
      <w:szCs w:val="24"/>
    </w:rPr>
  </w:style>
  <w:style w:type="character" w:styleId="Hyperlink">
    <w:name w:val="Hyperlink"/>
    <w:basedOn w:val="DefaultParagraphFont"/>
    <w:uiPriority w:val="99"/>
    <w:unhideWhenUsed/>
    <w:rsid w:val="00F43A52"/>
    <w:rPr>
      <w:color w:val="0000FF" w:themeColor="hyperlink"/>
      <w:u w:val="single"/>
    </w:rPr>
  </w:style>
  <w:style w:type="character" w:styleId="UnresolvedMention">
    <w:name w:val="Unresolved Mention"/>
    <w:basedOn w:val="DefaultParagraphFont"/>
    <w:uiPriority w:val="99"/>
    <w:semiHidden/>
    <w:unhideWhenUsed/>
    <w:rsid w:val="00F43A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1947</Words>
  <Characters>11099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SECTION 09642-Wood Gymnasium Flooring</vt:lpstr>
    </vt:vector>
  </TitlesOfParts>
  <Company>Aacer Flooring, LLC</Company>
  <LinksUpToDate>false</LinksUpToDate>
  <CharactersWithSpaces>13020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09642-Wood Gymnasium Flooring</dc:title>
  <dc:creator>User</dc:creator>
  <cp:lastModifiedBy>Erlin Randjelovic</cp:lastModifiedBy>
  <cp:revision>16</cp:revision>
  <cp:lastPrinted>2018-06-22T19:39:00Z</cp:lastPrinted>
  <dcterms:created xsi:type="dcterms:W3CDTF">2023-02-01T16:09:00Z</dcterms:created>
  <dcterms:modified xsi:type="dcterms:W3CDTF">2023-04-02T11:41:00Z</dcterms:modified>
</cp:coreProperties>
</file>